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B3C23" w:rsidRDefault="0022773C" w:rsidP="00A360E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2773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371A9" w:rsidRDefault="007371A9" w:rsidP="001A350C">
                  <w:pPr>
                    <w:jc w:val="both"/>
                  </w:pPr>
                  <w:r w:rsidRPr="00321ED4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321ED4">
                    <w:t>бакалавриата</w:t>
                  </w:r>
                  <w:proofErr w:type="spellEnd"/>
                  <w:r w:rsidRPr="00321ED4">
                    <w:t xml:space="preserve">), Направленность (профиль) программы Бухгалтерский учет, анализ и аудит,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00A7D" w:rsidRPr="00371907">
                    <w:t>27.03.2023 № 51</w:t>
                  </w:r>
                  <w:bookmarkEnd w:id="0"/>
                </w:p>
                <w:p w:rsidR="007371A9" w:rsidRPr="00321ED4" w:rsidRDefault="007371A9" w:rsidP="00D1753D">
                  <w:pPr>
                    <w:jc w:val="both"/>
                  </w:pPr>
                </w:p>
                <w:p w:rsidR="007371A9" w:rsidRPr="00641D51" w:rsidRDefault="007371A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B3C23" w:rsidRDefault="00D1753D" w:rsidP="00A360E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3C23" w:rsidRDefault="00D1753D" w:rsidP="00A360E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3C23" w:rsidRDefault="00D1753D" w:rsidP="00A360E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3C23" w:rsidRDefault="00D1753D" w:rsidP="00A360E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B3C23" w:rsidRDefault="00C94464" w:rsidP="00A360E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3C2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B3C23" w:rsidRDefault="00AB0878" w:rsidP="00A360E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6B3C2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6B3C23" w:rsidRDefault="007C277B" w:rsidP="00A360E7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6B3C23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80E39" w:rsidRPr="006B3C23">
        <w:rPr>
          <w:rFonts w:eastAsia="Courier New"/>
          <w:noProof/>
          <w:sz w:val="28"/>
          <w:szCs w:val="28"/>
          <w:lang w:bidi="ru-RU"/>
        </w:rPr>
        <w:t>«</w:t>
      </w:r>
      <w:r w:rsidR="000A20C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880E39" w:rsidRPr="006B3C2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B3C23" w:rsidRDefault="007C277B" w:rsidP="00A360E7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6B3C23" w:rsidRDefault="0022773C" w:rsidP="00A360E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73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371A9" w:rsidRPr="00C94464" w:rsidRDefault="00737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71A9" w:rsidRPr="00C94464" w:rsidRDefault="00737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371A9" w:rsidRDefault="007371A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371A9" w:rsidRPr="00C94464" w:rsidRDefault="00737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371A9" w:rsidRPr="00C94464" w:rsidRDefault="00737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500A7D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6B3C23" w:rsidRDefault="00C94464" w:rsidP="00A360E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3C23" w:rsidRDefault="00C94464" w:rsidP="00A360E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3C23" w:rsidRDefault="00C94464" w:rsidP="00A360E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3C23" w:rsidRDefault="00C94464" w:rsidP="00A360E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B3C23" w:rsidRDefault="00D1753D" w:rsidP="00A360E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B3C23" w:rsidRDefault="00C94464" w:rsidP="00A360E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B3C23" w:rsidRDefault="007C277B" w:rsidP="00A360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3C23" w:rsidRDefault="00951F6B" w:rsidP="00A360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B3C23" w:rsidRDefault="007C277B" w:rsidP="00A360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3C23" w:rsidRDefault="00951F6B" w:rsidP="00A360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B3C23" w:rsidRDefault="00DF1076" w:rsidP="00A360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3C2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B3C2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B3C2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B3C23" w:rsidRDefault="007F4B97" w:rsidP="00A360E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B3C23" w:rsidRDefault="00AB344E" w:rsidP="00A360E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3C23">
        <w:rPr>
          <w:b/>
          <w:bCs/>
          <w:caps/>
          <w:sz w:val="32"/>
          <w:szCs w:val="32"/>
        </w:rPr>
        <w:t>рынок ценных бумаг</w:t>
      </w:r>
    </w:p>
    <w:p w:rsidR="0096435A" w:rsidRPr="006B3C23" w:rsidRDefault="00AB344E" w:rsidP="00A360E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3C23">
        <w:rPr>
          <w:sz w:val="24"/>
          <w:szCs w:val="24"/>
        </w:rPr>
        <w:t>Б</w:t>
      </w:r>
      <w:proofErr w:type="gramStart"/>
      <w:r w:rsidRPr="006B3C23">
        <w:rPr>
          <w:sz w:val="24"/>
          <w:szCs w:val="24"/>
        </w:rPr>
        <w:t>1</w:t>
      </w:r>
      <w:proofErr w:type="gramEnd"/>
      <w:r w:rsidRPr="006B3C23">
        <w:rPr>
          <w:sz w:val="24"/>
          <w:szCs w:val="24"/>
        </w:rPr>
        <w:t>.В.ДВ.05</w:t>
      </w:r>
      <w:r w:rsidR="0096435A" w:rsidRPr="006B3C23">
        <w:rPr>
          <w:sz w:val="24"/>
          <w:szCs w:val="24"/>
        </w:rPr>
        <w:t>.01</w:t>
      </w:r>
    </w:p>
    <w:p w:rsidR="005669CB" w:rsidRPr="006B3C23" w:rsidRDefault="005669CB" w:rsidP="00A360E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B3C23" w:rsidRDefault="00591B36" w:rsidP="00A360E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3C2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B3C23" w:rsidRDefault="00591B36" w:rsidP="00A360E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3C2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B3C2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B3C2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B3C2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B3C2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B3C2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B3C23">
        <w:rPr>
          <w:rFonts w:eastAsia="Courier New"/>
          <w:sz w:val="24"/>
          <w:szCs w:val="24"/>
          <w:lang w:bidi="ru-RU"/>
        </w:rPr>
        <w:t>)</w:t>
      </w:r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B3C2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6B3C23">
        <w:rPr>
          <w:rFonts w:eastAsia="Courier New"/>
          <w:b/>
          <w:sz w:val="24"/>
          <w:szCs w:val="24"/>
          <w:lang w:bidi="ru-RU"/>
        </w:rPr>
        <w:t>38.03.01</w:t>
      </w:r>
      <w:r w:rsidRPr="006B3C23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6B3C23">
        <w:rPr>
          <w:rFonts w:eastAsia="Courier New"/>
          <w:b/>
          <w:sz w:val="24"/>
          <w:szCs w:val="24"/>
          <w:lang w:bidi="ru-RU"/>
        </w:rPr>
        <w:t>Экономика</w:t>
      </w:r>
      <w:r w:rsidRPr="006B3C23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6B3C2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B3C23">
        <w:rPr>
          <w:rFonts w:eastAsia="Courier New"/>
          <w:sz w:val="24"/>
          <w:szCs w:val="24"/>
          <w:lang w:bidi="ru-RU"/>
        </w:rPr>
        <w:t>)</w:t>
      </w:r>
      <w:r w:rsidRPr="006B3C23">
        <w:rPr>
          <w:rFonts w:eastAsia="Courier New"/>
          <w:sz w:val="24"/>
          <w:szCs w:val="24"/>
          <w:lang w:bidi="ru-RU"/>
        </w:rPr>
        <w:cr/>
      </w:r>
    </w:p>
    <w:p w:rsidR="007C277B" w:rsidRPr="006B3C23" w:rsidRDefault="00A76E53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B3C2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6B3C23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6B3C23">
        <w:rPr>
          <w:rFonts w:eastAsia="Courier New"/>
          <w:sz w:val="24"/>
          <w:szCs w:val="24"/>
          <w:lang w:bidi="ru-RU"/>
        </w:rPr>
        <w:t>»</w:t>
      </w:r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6B3C23" w:rsidRDefault="007C277B" w:rsidP="00A360E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3C2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6B3C2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6B3C23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BC722E" w:rsidRPr="00E81007">
        <w:rPr>
          <w:color w:val="000000"/>
          <w:sz w:val="24"/>
          <w:szCs w:val="24"/>
        </w:rPr>
        <w:t>расчетно-экономическая</w:t>
      </w:r>
      <w:proofErr w:type="gramEnd"/>
      <w:r w:rsidR="00BC722E">
        <w:rPr>
          <w:color w:val="000000"/>
          <w:sz w:val="24"/>
          <w:szCs w:val="24"/>
        </w:rPr>
        <w:t>,</w:t>
      </w:r>
      <w:r w:rsidR="00BC722E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BC722E">
        <w:rPr>
          <w:color w:val="000000"/>
          <w:sz w:val="24"/>
          <w:szCs w:val="24"/>
        </w:rPr>
        <w:t xml:space="preserve"> (основной),</w:t>
      </w:r>
      <w:r w:rsidR="00BC722E" w:rsidRPr="00E81007">
        <w:rPr>
          <w:color w:val="000000"/>
          <w:sz w:val="24"/>
          <w:szCs w:val="24"/>
        </w:rPr>
        <w:t xml:space="preserve">  педагогическая</w:t>
      </w:r>
      <w:r w:rsidR="00BC722E">
        <w:rPr>
          <w:color w:val="000000"/>
          <w:sz w:val="24"/>
          <w:szCs w:val="24"/>
        </w:rPr>
        <w:t>,</w:t>
      </w:r>
      <w:r w:rsidR="00BC722E" w:rsidRPr="00E81007">
        <w:rPr>
          <w:color w:val="000000"/>
          <w:sz w:val="24"/>
          <w:szCs w:val="24"/>
        </w:rPr>
        <w:t xml:space="preserve"> учетная</w:t>
      </w:r>
      <w:r w:rsidR="00BC722E">
        <w:rPr>
          <w:color w:val="000000"/>
          <w:sz w:val="24"/>
          <w:szCs w:val="24"/>
        </w:rPr>
        <w:t>,</w:t>
      </w:r>
      <w:r w:rsidR="00BC722E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6B3C23" w:rsidRDefault="00A76E53" w:rsidP="00A360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6B3C23" w:rsidRDefault="009F4070" w:rsidP="00A360E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3C2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00A7D" w:rsidRPr="00371907" w:rsidRDefault="00500A7D" w:rsidP="00500A7D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00A7D" w:rsidRPr="00371907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500A7D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Pr="00371907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Pr="00371907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Pr="00371907" w:rsidRDefault="00500A7D" w:rsidP="00500A7D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6B3C23" w:rsidRDefault="007C277B" w:rsidP="00A360E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3C23">
        <w:rPr>
          <w:sz w:val="24"/>
          <w:szCs w:val="24"/>
        </w:rPr>
        <w:br w:type="page"/>
      </w:r>
      <w:r w:rsidR="00DF1076" w:rsidRPr="006B3C2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B3C23" w:rsidRDefault="00DF1076" w:rsidP="00A360E7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Наименован</w:t>
            </w:r>
            <w:r w:rsidR="004A68C9" w:rsidRPr="006B3C23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B3C2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B3C23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pacing w:val="4"/>
                <w:sz w:val="24"/>
                <w:szCs w:val="24"/>
              </w:rPr>
            </w:pPr>
            <w:r w:rsidRPr="006B3C2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B3C23">
              <w:rPr>
                <w:sz w:val="24"/>
                <w:szCs w:val="24"/>
              </w:rPr>
              <w:t xml:space="preserve">для </w:t>
            </w:r>
            <w:r w:rsidRPr="006B3C23">
              <w:rPr>
                <w:sz w:val="24"/>
                <w:szCs w:val="24"/>
              </w:rPr>
              <w:t>самостоятельной р</w:t>
            </w:r>
            <w:r w:rsidR="004A68C9" w:rsidRPr="006B3C23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B3C23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B3C2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458A0" w:rsidP="00A3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458A0" w:rsidP="00A3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458A0" w:rsidP="00A3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B3C23">
              <w:rPr>
                <w:sz w:val="24"/>
                <w:szCs w:val="24"/>
              </w:rPr>
              <w:t>обу</w:t>
            </w:r>
            <w:r w:rsidR="004A68C9" w:rsidRPr="006B3C23">
              <w:rPr>
                <w:sz w:val="24"/>
                <w:szCs w:val="24"/>
              </w:rPr>
              <w:t>чающихся</w:t>
            </w:r>
            <w:proofErr w:type="gramEnd"/>
            <w:r w:rsidR="004A68C9" w:rsidRPr="006B3C2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458A0" w:rsidP="00A3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458A0" w:rsidP="00A3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B3C23" w:rsidRDefault="001A6533" w:rsidP="00A360E7">
      <w:pPr>
        <w:rPr>
          <w:b/>
          <w:sz w:val="24"/>
          <w:szCs w:val="24"/>
        </w:rPr>
      </w:pPr>
    </w:p>
    <w:p w:rsidR="000911D1" w:rsidRPr="000A20C0" w:rsidRDefault="00DF1076" w:rsidP="000A20C0">
      <w:pPr>
        <w:rPr>
          <w:spacing w:val="-3"/>
          <w:sz w:val="28"/>
          <w:szCs w:val="28"/>
          <w:lang w:eastAsia="en-US"/>
        </w:rPr>
      </w:pPr>
      <w:r w:rsidRPr="006B3C23">
        <w:rPr>
          <w:b/>
          <w:sz w:val="24"/>
          <w:szCs w:val="24"/>
        </w:rPr>
        <w:br w:type="page"/>
      </w:r>
      <w:r w:rsidR="000911D1" w:rsidRPr="000A20C0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0A20C0" w:rsidRDefault="000911D1" w:rsidP="000A20C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0A20C0" w:rsidRDefault="000911D1" w:rsidP="000A20C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A20C0">
        <w:rPr>
          <w:spacing w:val="-3"/>
          <w:sz w:val="28"/>
          <w:szCs w:val="28"/>
          <w:lang w:eastAsia="en-US"/>
        </w:rPr>
        <w:t>к.</w:t>
      </w:r>
      <w:r w:rsidR="00E81007" w:rsidRPr="000A20C0">
        <w:rPr>
          <w:spacing w:val="-3"/>
          <w:sz w:val="28"/>
          <w:szCs w:val="28"/>
          <w:lang w:eastAsia="en-US"/>
        </w:rPr>
        <w:t>э</w:t>
      </w:r>
      <w:r w:rsidRPr="000A20C0">
        <w:rPr>
          <w:spacing w:val="-3"/>
          <w:sz w:val="28"/>
          <w:szCs w:val="28"/>
          <w:lang w:eastAsia="en-US"/>
        </w:rPr>
        <w:t>.н., доцент _________________ /</w:t>
      </w:r>
      <w:r w:rsidR="00880E39" w:rsidRPr="000A20C0">
        <w:rPr>
          <w:spacing w:val="-3"/>
          <w:sz w:val="28"/>
          <w:szCs w:val="28"/>
          <w:lang w:eastAsia="en-US"/>
        </w:rPr>
        <w:t>Н.Е. Алексеев</w:t>
      </w:r>
      <w:r w:rsidR="00E81007" w:rsidRPr="000A20C0">
        <w:rPr>
          <w:spacing w:val="-3"/>
          <w:sz w:val="28"/>
          <w:szCs w:val="28"/>
          <w:lang w:eastAsia="en-US"/>
        </w:rPr>
        <w:t xml:space="preserve"> </w:t>
      </w:r>
      <w:r w:rsidRPr="000A20C0">
        <w:rPr>
          <w:spacing w:val="-3"/>
          <w:sz w:val="28"/>
          <w:szCs w:val="28"/>
          <w:lang w:eastAsia="en-US"/>
        </w:rPr>
        <w:t>/</w:t>
      </w:r>
    </w:p>
    <w:p w:rsidR="000911D1" w:rsidRPr="000A20C0" w:rsidRDefault="000911D1" w:rsidP="000A20C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A20C0" w:rsidRPr="000A20C0" w:rsidRDefault="000911D1" w:rsidP="000A20C0">
      <w:pPr>
        <w:tabs>
          <w:tab w:val="left" w:pos="0"/>
        </w:tabs>
        <w:rPr>
          <w:sz w:val="28"/>
          <w:szCs w:val="28"/>
        </w:rPr>
      </w:pPr>
      <w:r w:rsidRPr="000A20C0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D44188" w:rsidRPr="000A20C0">
        <w:rPr>
          <w:spacing w:val="-3"/>
          <w:sz w:val="28"/>
          <w:szCs w:val="28"/>
          <w:lang w:eastAsia="en-US"/>
        </w:rPr>
        <w:t xml:space="preserve">кафедры </w:t>
      </w:r>
      <w:r w:rsidR="000A20C0" w:rsidRPr="000A20C0">
        <w:rPr>
          <w:sz w:val="28"/>
          <w:szCs w:val="28"/>
        </w:rPr>
        <w:t xml:space="preserve">экономики и управления </w:t>
      </w:r>
    </w:p>
    <w:p w:rsidR="000A20C0" w:rsidRPr="000A20C0" w:rsidRDefault="00500A7D" w:rsidP="000A20C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  <w:r w:rsidR="000A20C0" w:rsidRPr="000A20C0">
        <w:rPr>
          <w:sz w:val="28"/>
          <w:szCs w:val="28"/>
        </w:rPr>
        <w:tab/>
      </w:r>
      <w:r w:rsidR="000A20C0" w:rsidRPr="000A20C0">
        <w:rPr>
          <w:sz w:val="28"/>
          <w:szCs w:val="28"/>
        </w:rPr>
        <w:tab/>
      </w:r>
      <w:r w:rsidR="000A20C0" w:rsidRPr="000A20C0">
        <w:rPr>
          <w:sz w:val="28"/>
          <w:szCs w:val="28"/>
        </w:rPr>
        <w:tab/>
      </w:r>
      <w:r w:rsidR="000A20C0" w:rsidRPr="000A20C0">
        <w:rPr>
          <w:sz w:val="28"/>
          <w:szCs w:val="28"/>
        </w:rPr>
        <w:tab/>
      </w:r>
    </w:p>
    <w:p w:rsidR="000A20C0" w:rsidRDefault="000A20C0" w:rsidP="000A20C0">
      <w:pPr>
        <w:tabs>
          <w:tab w:val="left" w:pos="0"/>
        </w:tabs>
        <w:rPr>
          <w:sz w:val="28"/>
          <w:szCs w:val="28"/>
        </w:rPr>
      </w:pPr>
    </w:p>
    <w:p w:rsidR="00500A7D" w:rsidRPr="00536387" w:rsidRDefault="000A20C0" w:rsidP="00500A7D">
      <w:pPr>
        <w:rPr>
          <w:sz w:val="24"/>
          <w:szCs w:val="24"/>
        </w:rPr>
      </w:pPr>
      <w:r w:rsidRPr="000A20C0">
        <w:rPr>
          <w:sz w:val="28"/>
          <w:szCs w:val="28"/>
        </w:rPr>
        <w:t xml:space="preserve">Зав. кафедрой,  к.э.н., доцент                               </w:t>
      </w:r>
      <w:r w:rsidR="00500A7D" w:rsidRPr="00536387">
        <w:rPr>
          <w:sz w:val="24"/>
          <w:szCs w:val="24"/>
        </w:rPr>
        <w:t>/О.В Сергиенко/</w:t>
      </w:r>
    </w:p>
    <w:p w:rsidR="000A20C0" w:rsidRPr="000A20C0" w:rsidRDefault="000A20C0" w:rsidP="000A20C0">
      <w:pPr>
        <w:tabs>
          <w:tab w:val="left" w:pos="0"/>
        </w:tabs>
        <w:rPr>
          <w:sz w:val="28"/>
          <w:szCs w:val="28"/>
        </w:rPr>
      </w:pPr>
    </w:p>
    <w:p w:rsidR="002933E5" w:rsidRPr="000A20C0" w:rsidRDefault="000911D1" w:rsidP="000A20C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A20C0">
        <w:rPr>
          <w:spacing w:val="-3"/>
          <w:sz w:val="28"/>
          <w:szCs w:val="28"/>
          <w:lang w:eastAsia="en-US"/>
        </w:rPr>
        <w:br w:type="page"/>
      </w:r>
      <w:r w:rsidR="002933E5" w:rsidRPr="000A20C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A20C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0A20C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0A20C0">
        <w:rPr>
          <w:b/>
          <w:i/>
          <w:sz w:val="24"/>
          <w:szCs w:val="24"/>
          <w:lang w:eastAsia="en-US"/>
        </w:rPr>
        <w:t>:</w:t>
      </w:r>
    </w:p>
    <w:p w:rsidR="002933E5" w:rsidRPr="000A20C0" w:rsidRDefault="002933E5" w:rsidP="00A360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0A20C0" w:rsidRDefault="005C20F0" w:rsidP="00A360E7">
      <w:pPr>
        <w:ind w:firstLine="709"/>
        <w:jc w:val="both"/>
        <w:rPr>
          <w:sz w:val="24"/>
          <w:szCs w:val="24"/>
        </w:rPr>
      </w:pPr>
      <w:r w:rsidRPr="000A20C0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0A20C0">
        <w:rPr>
          <w:sz w:val="24"/>
          <w:szCs w:val="24"/>
        </w:rPr>
        <w:t xml:space="preserve">по направлению подготовки </w:t>
      </w:r>
      <w:r w:rsidR="000B40A9" w:rsidRPr="000A20C0">
        <w:rPr>
          <w:sz w:val="24"/>
          <w:szCs w:val="24"/>
        </w:rPr>
        <w:t>38.03.01</w:t>
      </w:r>
      <w:r w:rsidR="004A68C9" w:rsidRPr="000A20C0">
        <w:rPr>
          <w:sz w:val="24"/>
          <w:szCs w:val="24"/>
        </w:rPr>
        <w:t xml:space="preserve"> </w:t>
      </w:r>
      <w:r w:rsidR="000B40A9" w:rsidRPr="000A20C0">
        <w:rPr>
          <w:sz w:val="24"/>
          <w:szCs w:val="24"/>
        </w:rPr>
        <w:t>Экономика</w:t>
      </w:r>
      <w:r w:rsidR="004A68C9" w:rsidRPr="000A20C0">
        <w:rPr>
          <w:sz w:val="24"/>
          <w:szCs w:val="24"/>
        </w:rPr>
        <w:t xml:space="preserve"> (уровень </w:t>
      </w:r>
      <w:proofErr w:type="spellStart"/>
      <w:r w:rsidR="004A68C9" w:rsidRPr="000A20C0">
        <w:rPr>
          <w:sz w:val="24"/>
          <w:szCs w:val="24"/>
        </w:rPr>
        <w:t>бакалавриата</w:t>
      </w:r>
      <w:proofErr w:type="spellEnd"/>
      <w:r w:rsidR="004A68C9" w:rsidRPr="000A20C0">
        <w:rPr>
          <w:sz w:val="24"/>
          <w:szCs w:val="24"/>
        </w:rPr>
        <w:t>)</w:t>
      </w:r>
      <w:r w:rsidRPr="000A20C0">
        <w:rPr>
          <w:sz w:val="24"/>
          <w:szCs w:val="24"/>
        </w:rPr>
        <w:t xml:space="preserve">, утвержденного </w:t>
      </w:r>
      <w:r w:rsidR="004A68C9" w:rsidRPr="000A20C0">
        <w:rPr>
          <w:sz w:val="24"/>
          <w:szCs w:val="24"/>
        </w:rPr>
        <w:t>П</w:t>
      </w:r>
      <w:r w:rsidRPr="000A20C0">
        <w:rPr>
          <w:sz w:val="24"/>
          <w:szCs w:val="24"/>
        </w:rPr>
        <w:t xml:space="preserve">риказом </w:t>
      </w:r>
      <w:proofErr w:type="spellStart"/>
      <w:r w:rsidRPr="000A20C0">
        <w:rPr>
          <w:sz w:val="24"/>
          <w:szCs w:val="24"/>
        </w:rPr>
        <w:t>Минобрнауки</w:t>
      </w:r>
      <w:proofErr w:type="spellEnd"/>
      <w:r w:rsidRPr="000A20C0">
        <w:rPr>
          <w:sz w:val="24"/>
          <w:szCs w:val="24"/>
        </w:rPr>
        <w:t xml:space="preserve"> России </w:t>
      </w:r>
      <w:r w:rsidR="004A68C9" w:rsidRPr="000A20C0">
        <w:rPr>
          <w:sz w:val="24"/>
          <w:szCs w:val="24"/>
        </w:rPr>
        <w:t xml:space="preserve">от </w:t>
      </w:r>
      <w:r w:rsidR="000B40A9" w:rsidRPr="000A20C0">
        <w:rPr>
          <w:sz w:val="24"/>
          <w:szCs w:val="24"/>
        </w:rPr>
        <w:t xml:space="preserve">12.11.2015 № 1327 </w:t>
      </w:r>
      <w:r w:rsidRPr="000A20C0">
        <w:rPr>
          <w:sz w:val="24"/>
          <w:szCs w:val="24"/>
        </w:rPr>
        <w:t xml:space="preserve">(зарегистрирован в </w:t>
      </w:r>
      <w:r w:rsidR="004A68C9" w:rsidRPr="000A20C0">
        <w:rPr>
          <w:sz w:val="24"/>
          <w:szCs w:val="24"/>
        </w:rPr>
        <w:t xml:space="preserve">Минюсте России </w:t>
      </w:r>
      <w:r w:rsidR="000B40A9" w:rsidRPr="000A20C0">
        <w:rPr>
          <w:sz w:val="24"/>
          <w:szCs w:val="24"/>
        </w:rPr>
        <w:t>30.11.2015 N 39906</w:t>
      </w:r>
      <w:r w:rsidRPr="000A20C0">
        <w:rPr>
          <w:sz w:val="24"/>
          <w:szCs w:val="24"/>
        </w:rPr>
        <w:t xml:space="preserve">) (далее - ФГОС </w:t>
      </w:r>
      <w:proofErr w:type="gramStart"/>
      <w:r w:rsidRPr="000A20C0">
        <w:rPr>
          <w:sz w:val="24"/>
          <w:szCs w:val="24"/>
        </w:rPr>
        <w:t>ВО</w:t>
      </w:r>
      <w:proofErr w:type="gramEnd"/>
      <w:r w:rsidRPr="000A20C0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0A20C0">
        <w:rPr>
          <w:sz w:val="24"/>
          <w:szCs w:val="24"/>
        </w:rPr>
        <w:t xml:space="preserve"> </w:t>
      </w:r>
    </w:p>
    <w:p w:rsidR="000A20C0" w:rsidRPr="000A20C0" w:rsidRDefault="000A20C0" w:rsidP="000A20C0">
      <w:pPr>
        <w:jc w:val="both"/>
        <w:rPr>
          <w:sz w:val="24"/>
          <w:szCs w:val="24"/>
        </w:rPr>
      </w:pPr>
      <w:proofErr w:type="gramStart"/>
      <w:r w:rsidRPr="000A20C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A20C0">
        <w:rPr>
          <w:sz w:val="24"/>
          <w:szCs w:val="24"/>
        </w:rPr>
        <w:t>бакалавриата</w:t>
      </w:r>
      <w:proofErr w:type="spellEnd"/>
      <w:r w:rsidRPr="000A20C0">
        <w:rPr>
          <w:sz w:val="24"/>
          <w:szCs w:val="24"/>
        </w:rPr>
        <w:t xml:space="preserve">, программам </w:t>
      </w:r>
      <w:proofErr w:type="spellStart"/>
      <w:r w:rsidRPr="000A20C0">
        <w:rPr>
          <w:sz w:val="24"/>
          <w:szCs w:val="24"/>
        </w:rPr>
        <w:t>специалитета</w:t>
      </w:r>
      <w:proofErr w:type="spellEnd"/>
      <w:r w:rsidRPr="000A20C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A20C0">
        <w:rPr>
          <w:sz w:val="24"/>
          <w:szCs w:val="24"/>
          <w:lang w:eastAsia="en-US"/>
        </w:rPr>
        <w:t>ВО</w:t>
      </w:r>
      <w:proofErr w:type="gramEnd"/>
      <w:r w:rsidRPr="000A20C0">
        <w:rPr>
          <w:sz w:val="24"/>
          <w:szCs w:val="24"/>
          <w:lang w:eastAsia="en-US"/>
        </w:rPr>
        <w:t xml:space="preserve"> «</w:t>
      </w:r>
      <w:r w:rsidRPr="000A20C0">
        <w:rPr>
          <w:b/>
          <w:sz w:val="24"/>
          <w:szCs w:val="24"/>
          <w:lang w:eastAsia="en-US"/>
        </w:rPr>
        <w:t>Омская гуманитарная академия</w:t>
      </w:r>
      <w:r w:rsidRPr="000A20C0">
        <w:rPr>
          <w:sz w:val="24"/>
          <w:szCs w:val="24"/>
          <w:lang w:eastAsia="en-US"/>
        </w:rPr>
        <w:t>» (</w:t>
      </w:r>
      <w:r w:rsidRPr="000A20C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A20C0">
        <w:rPr>
          <w:i/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>):</w:t>
      </w:r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A20C0">
        <w:rPr>
          <w:sz w:val="24"/>
          <w:szCs w:val="24"/>
          <w:lang w:eastAsia="en-US"/>
        </w:rPr>
        <w:t>бакалавриата</w:t>
      </w:r>
      <w:proofErr w:type="spellEnd"/>
      <w:r w:rsidRPr="000A20C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A20C0">
        <w:rPr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A20C0">
        <w:rPr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A20C0">
        <w:rPr>
          <w:sz w:val="24"/>
          <w:szCs w:val="24"/>
          <w:lang w:eastAsia="en-US"/>
        </w:rPr>
        <w:t>обучающихся</w:t>
      </w:r>
      <w:proofErr w:type="gramEnd"/>
      <w:r w:rsidRPr="000A20C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0A20C0">
        <w:rPr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A20C0">
        <w:rPr>
          <w:sz w:val="24"/>
          <w:szCs w:val="24"/>
          <w:lang w:eastAsia="en-US"/>
        </w:rPr>
        <w:t>обучении</w:t>
      </w:r>
      <w:proofErr w:type="gramEnd"/>
      <w:r w:rsidRPr="000A20C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A20C0">
        <w:rPr>
          <w:sz w:val="24"/>
          <w:szCs w:val="24"/>
          <w:lang w:eastAsia="en-US"/>
        </w:rPr>
        <w:t>бакалавриата</w:t>
      </w:r>
      <w:proofErr w:type="spellEnd"/>
      <w:r w:rsidRPr="000A20C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A20C0">
        <w:rPr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A20C0">
        <w:rPr>
          <w:sz w:val="24"/>
          <w:szCs w:val="24"/>
          <w:lang w:eastAsia="en-US"/>
        </w:rPr>
        <w:t>бакалавриата</w:t>
      </w:r>
      <w:proofErr w:type="spellEnd"/>
      <w:r w:rsidRPr="000A20C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A20C0">
        <w:rPr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24683" w:rsidRPr="00B37380" w:rsidRDefault="00E42AED" w:rsidP="000A20C0">
      <w:pPr>
        <w:widowControl/>
        <w:tabs>
          <w:tab w:val="left" w:pos="318"/>
        </w:tabs>
        <w:autoSpaceDE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6B3C2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 по направлению подготовки </w:t>
      </w:r>
      <w:r w:rsidR="000B40A9" w:rsidRPr="006B3C23">
        <w:rPr>
          <w:b/>
          <w:sz w:val="24"/>
          <w:szCs w:val="24"/>
        </w:rPr>
        <w:t>38.03.01 Экономика</w:t>
      </w:r>
      <w:r w:rsidR="000B40A9" w:rsidRPr="006B3C23">
        <w:rPr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(уровень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), направленность (профиль) </w:t>
      </w:r>
      <w:r w:rsidR="00A76E53" w:rsidRPr="006B3C23">
        <w:rPr>
          <w:sz w:val="24"/>
          <w:szCs w:val="24"/>
        </w:rPr>
        <w:t xml:space="preserve">программы </w:t>
      </w:r>
      <w:r w:rsidR="000B40A9" w:rsidRPr="006B3C23">
        <w:rPr>
          <w:sz w:val="24"/>
          <w:szCs w:val="24"/>
        </w:rPr>
        <w:t>«Бухгалтерский учет, анализ и аудит»</w:t>
      </w:r>
      <w:r w:rsidRPr="006B3C23">
        <w:rPr>
          <w:sz w:val="24"/>
          <w:szCs w:val="24"/>
        </w:rPr>
        <w:t xml:space="preserve">; </w:t>
      </w:r>
      <w:r w:rsidR="00B17595">
        <w:rPr>
          <w:sz w:val="24"/>
          <w:szCs w:val="24"/>
        </w:rPr>
        <w:t xml:space="preserve">форма обучения – заочная на </w:t>
      </w:r>
      <w:r w:rsidR="00500A7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24683" w:rsidRPr="006B3C23">
        <w:rPr>
          <w:sz w:val="24"/>
          <w:szCs w:val="24"/>
          <w:lang w:eastAsia="en-US"/>
        </w:rPr>
        <w:t>.</w:t>
      </w:r>
    </w:p>
    <w:p w:rsidR="00A76E53" w:rsidRPr="006B3C23" w:rsidRDefault="00A76E53" w:rsidP="008301CB">
      <w:pPr>
        <w:snapToGrid w:val="0"/>
        <w:ind w:firstLine="709"/>
        <w:jc w:val="both"/>
        <w:rPr>
          <w:sz w:val="24"/>
          <w:szCs w:val="24"/>
        </w:rPr>
      </w:pPr>
      <w:r w:rsidRPr="006B3C2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B344E" w:rsidRPr="006B3C23">
        <w:rPr>
          <w:sz w:val="24"/>
          <w:szCs w:val="24"/>
        </w:rPr>
        <w:t>Б</w:t>
      </w:r>
      <w:proofErr w:type="gramStart"/>
      <w:r w:rsidR="00AB344E" w:rsidRPr="006B3C23">
        <w:rPr>
          <w:sz w:val="24"/>
          <w:szCs w:val="24"/>
        </w:rPr>
        <w:t>1</w:t>
      </w:r>
      <w:proofErr w:type="gramEnd"/>
      <w:r w:rsidR="00AB344E" w:rsidRPr="006B3C23">
        <w:rPr>
          <w:sz w:val="24"/>
          <w:szCs w:val="24"/>
        </w:rPr>
        <w:t>.В.ДВ.05</w:t>
      </w:r>
      <w:r w:rsidR="0096435A" w:rsidRPr="006B3C23">
        <w:rPr>
          <w:sz w:val="24"/>
          <w:szCs w:val="24"/>
        </w:rPr>
        <w:t>.01</w:t>
      </w:r>
      <w:r w:rsidR="0096435A" w:rsidRPr="006B3C23">
        <w:rPr>
          <w:b/>
          <w:sz w:val="24"/>
          <w:szCs w:val="24"/>
        </w:rPr>
        <w:t xml:space="preserve"> </w:t>
      </w:r>
      <w:r w:rsidR="009F4070" w:rsidRPr="006B3C23">
        <w:rPr>
          <w:b/>
          <w:sz w:val="24"/>
          <w:szCs w:val="24"/>
        </w:rPr>
        <w:t>«</w:t>
      </w:r>
      <w:r w:rsidR="00AB344E" w:rsidRPr="006B3C23">
        <w:rPr>
          <w:b/>
          <w:sz w:val="24"/>
          <w:szCs w:val="24"/>
        </w:rPr>
        <w:t>Рынок ценных бумаг</w:t>
      </w:r>
      <w:r w:rsidR="000B40A9" w:rsidRPr="006B3C23">
        <w:rPr>
          <w:b/>
          <w:sz w:val="24"/>
          <w:szCs w:val="24"/>
        </w:rPr>
        <w:t>» в</w:t>
      </w:r>
      <w:r w:rsidRPr="006B3C23">
        <w:rPr>
          <w:b/>
          <w:sz w:val="24"/>
          <w:szCs w:val="24"/>
        </w:rPr>
        <w:t xml:space="preserve"> тече</w:t>
      </w:r>
      <w:r w:rsidR="00B17595">
        <w:rPr>
          <w:b/>
          <w:sz w:val="24"/>
          <w:szCs w:val="24"/>
        </w:rPr>
        <w:t>ние 20</w:t>
      </w:r>
      <w:r w:rsidR="000A20C0">
        <w:rPr>
          <w:b/>
          <w:sz w:val="24"/>
          <w:szCs w:val="24"/>
        </w:rPr>
        <w:t>2</w:t>
      </w:r>
      <w:r w:rsidR="00500A7D">
        <w:rPr>
          <w:b/>
          <w:sz w:val="24"/>
          <w:szCs w:val="24"/>
        </w:rPr>
        <w:t>3</w:t>
      </w:r>
      <w:r w:rsidRPr="006B3C23">
        <w:rPr>
          <w:b/>
          <w:sz w:val="24"/>
          <w:szCs w:val="24"/>
        </w:rPr>
        <w:t>/2</w:t>
      </w:r>
      <w:r w:rsidR="00B17595">
        <w:rPr>
          <w:b/>
          <w:sz w:val="24"/>
          <w:szCs w:val="24"/>
        </w:rPr>
        <w:t>0</w:t>
      </w:r>
      <w:r w:rsidR="000A20C0">
        <w:rPr>
          <w:b/>
          <w:sz w:val="24"/>
          <w:szCs w:val="24"/>
        </w:rPr>
        <w:t>2</w:t>
      </w:r>
      <w:r w:rsidR="00500A7D">
        <w:rPr>
          <w:b/>
          <w:sz w:val="24"/>
          <w:szCs w:val="24"/>
        </w:rPr>
        <w:t>4</w:t>
      </w:r>
      <w:r w:rsidRPr="006B3C23">
        <w:rPr>
          <w:b/>
          <w:sz w:val="24"/>
          <w:szCs w:val="24"/>
        </w:rPr>
        <w:t xml:space="preserve"> учебного года:</w:t>
      </w:r>
    </w:p>
    <w:p w:rsidR="00A76E53" w:rsidRPr="006B3C23" w:rsidRDefault="00A76E53" w:rsidP="008301CB">
      <w:pPr>
        <w:ind w:firstLine="709"/>
        <w:jc w:val="both"/>
        <w:rPr>
          <w:sz w:val="24"/>
          <w:szCs w:val="24"/>
        </w:rPr>
      </w:pPr>
      <w:proofErr w:type="gramStart"/>
      <w:r w:rsidRPr="006B3C2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 по </w:t>
      </w:r>
      <w:r w:rsidRPr="006B3C23">
        <w:rPr>
          <w:sz w:val="24"/>
          <w:szCs w:val="24"/>
        </w:rPr>
        <w:lastRenderedPageBreak/>
        <w:t xml:space="preserve">направлению подготовки </w:t>
      </w:r>
      <w:r w:rsidR="000B40A9" w:rsidRPr="006B3C23">
        <w:rPr>
          <w:b/>
          <w:sz w:val="24"/>
          <w:szCs w:val="24"/>
        </w:rPr>
        <w:t>38.03.01 Экономика</w:t>
      </w:r>
      <w:r w:rsidR="000B40A9" w:rsidRPr="006B3C23">
        <w:rPr>
          <w:sz w:val="24"/>
          <w:szCs w:val="24"/>
        </w:rPr>
        <w:t xml:space="preserve"> </w:t>
      </w:r>
      <w:r w:rsidR="009F4070" w:rsidRPr="006B3C23">
        <w:rPr>
          <w:sz w:val="24"/>
          <w:szCs w:val="24"/>
        </w:rPr>
        <w:t xml:space="preserve">(уровень </w:t>
      </w:r>
      <w:proofErr w:type="spellStart"/>
      <w:r w:rsidR="009F4070" w:rsidRPr="006B3C23">
        <w:rPr>
          <w:sz w:val="24"/>
          <w:szCs w:val="24"/>
        </w:rPr>
        <w:t>бакалавриата</w:t>
      </w:r>
      <w:proofErr w:type="spellEnd"/>
      <w:r w:rsidR="009F4070" w:rsidRPr="006B3C23">
        <w:rPr>
          <w:sz w:val="24"/>
          <w:szCs w:val="24"/>
        </w:rPr>
        <w:t xml:space="preserve">), направленность (профиль) программы </w:t>
      </w:r>
      <w:r w:rsidR="000B40A9" w:rsidRPr="006B3C23">
        <w:rPr>
          <w:b/>
          <w:sz w:val="24"/>
          <w:szCs w:val="24"/>
        </w:rPr>
        <w:t>«Бухгалтерский учет, анализ и аудит»</w:t>
      </w:r>
      <w:r w:rsidRPr="006B3C23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; </w:t>
      </w:r>
      <w:r w:rsidR="005458A0"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5458A0" w:rsidRPr="00E81007">
        <w:rPr>
          <w:color w:val="000000"/>
          <w:sz w:val="24"/>
          <w:szCs w:val="24"/>
        </w:rPr>
        <w:t>расчетно-экономическая</w:t>
      </w:r>
      <w:r w:rsidR="005458A0">
        <w:rPr>
          <w:color w:val="000000"/>
          <w:sz w:val="24"/>
          <w:szCs w:val="24"/>
        </w:rPr>
        <w:t>,</w:t>
      </w:r>
      <w:r w:rsidR="005458A0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5458A0">
        <w:rPr>
          <w:color w:val="000000"/>
          <w:sz w:val="24"/>
          <w:szCs w:val="24"/>
        </w:rPr>
        <w:t xml:space="preserve"> (основной),</w:t>
      </w:r>
      <w:r w:rsidR="005458A0" w:rsidRPr="00E81007">
        <w:rPr>
          <w:color w:val="000000"/>
          <w:sz w:val="24"/>
          <w:szCs w:val="24"/>
        </w:rPr>
        <w:t xml:space="preserve"> педагогическая</w:t>
      </w:r>
      <w:r w:rsidR="005458A0">
        <w:rPr>
          <w:color w:val="000000"/>
          <w:sz w:val="24"/>
          <w:szCs w:val="24"/>
        </w:rPr>
        <w:t>,</w:t>
      </w:r>
      <w:r w:rsidR="005458A0" w:rsidRPr="00E81007">
        <w:rPr>
          <w:color w:val="000000"/>
          <w:sz w:val="24"/>
          <w:szCs w:val="24"/>
        </w:rPr>
        <w:t xml:space="preserve"> учетная</w:t>
      </w:r>
      <w:r w:rsidR="005458A0">
        <w:rPr>
          <w:color w:val="000000"/>
          <w:sz w:val="24"/>
          <w:szCs w:val="24"/>
        </w:rPr>
        <w:t>,</w:t>
      </w:r>
      <w:r w:rsidR="005458A0" w:rsidRPr="00E81007">
        <w:rPr>
          <w:color w:val="000000"/>
          <w:sz w:val="24"/>
          <w:szCs w:val="24"/>
        </w:rPr>
        <w:t xml:space="preserve"> расчетно-финансовая</w:t>
      </w:r>
      <w:r w:rsidR="005458A0">
        <w:rPr>
          <w:color w:val="000000"/>
          <w:sz w:val="24"/>
          <w:szCs w:val="24"/>
        </w:rPr>
        <w:t>;</w:t>
      </w:r>
      <w:proofErr w:type="gramEnd"/>
      <w:r w:rsidR="005458A0">
        <w:rPr>
          <w:color w:val="000000"/>
          <w:sz w:val="24"/>
          <w:szCs w:val="24"/>
        </w:rPr>
        <w:t xml:space="preserve"> </w:t>
      </w:r>
      <w:proofErr w:type="gramStart"/>
      <w:r w:rsidR="009F4070" w:rsidRPr="006B3C23">
        <w:rPr>
          <w:sz w:val="24"/>
          <w:szCs w:val="24"/>
        </w:rPr>
        <w:t>очная и заочная формы</w:t>
      </w:r>
      <w:r w:rsidRPr="006B3C2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B344E" w:rsidRPr="006B3C23">
        <w:rPr>
          <w:b/>
          <w:sz w:val="24"/>
          <w:szCs w:val="24"/>
        </w:rPr>
        <w:t xml:space="preserve">«Рынок ценных бумаг» </w:t>
      </w:r>
      <w:r w:rsidRPr="006B3C23">
        <w:rPr>
          <w:sz w:val="24"/>
          <w:szCs w:val="24"/>
        </w:rPr>
        <w:t>в тече</w:t>
      </w:r>
      <w:r w:rsidR="00B17595">
        <w:rPr>
          <w:sz w:val="24"/>
          <w:szCs w:val="24"/>
        </w:rPr>
        <w:t>ние 20</w:t>
      </w:r>
      <w:r w:rsidR="000A20C0">
        <w:rPr>
          <w:sz w:val="24"/>
          <w:szCs w:val="24"/>
        </w:rPr>
        <w:t>2</w:t>
      </w:r>
      <w:r w:rsidR="00500A7D">
        <w:rPr>
          <w:sz w:val="24"/>
          <w:szCs w:val="24"/>
        </w:rPr>
        <w:t>3</w:t>
      </w:r>
      <w:r w:rsidR="00B17595">
        <w:rPr>
          <w:sz w:val="24"/>
          <w:szCs w:val="24"/>
        </w:rPr>
        <w:t>/20</w:t>
      </w:r>
      <w:r w:rsidR="000A20C0">
        <w:rPr>
          <w:sz w:val="24"/>
          <w:szCs w:val="24"/>
        </w:rPr>
        <w:t>2</w:t>
      </w:r>
      <w:r w:rsidR="00500A7D">
        <w:rPr>
          <w:sz w:val="24"/>
          <w:szCs w:val="24"/>
        </w:rPr>
        <w:t>4</w:t>
      </w:r>
      <w:r w:rsidRPr="006B3C23">
        <w:rPr>
          <w:sz w:val="24"/>
          <w:szCs w:val="24"/>
        </w:rPr>
        <w:t xml:space="preserve"> учебного года.</w:t>
      </w:r>
      <w:proofErr w:type="gramEnd"/>
    </w:p>
    <w:p w:rsidR="002933E5" w:rsidRPr="006B3C23" w:rsidRDefault="002933E5" w:rsidP="00A360E7">
      <w:pPr>
        <w:suppressAutoHyphens/>
        <w:jc w:val="both"/>
        <w:rPr>
          <w:sz w:val="24"/>
          <w:szCs w:val="24"/>
        </w:rPr>
      </w:pPr>
    </w:p>
    <w:p w:rsidR="0096435A" w:rsidRPr="006B3C23" w:rsidRDefault="007F4B97" w:rsidP="00A360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3C2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B3C23">
        <w:rPr>
          <w:rFonts w:ascii="Times New Roman" w:hAnsi="Times New Roman"/>
          <w:b/>
          <w:sz w:val="24"/>
          <w:szCs w:val="24"/>
        </w:rPr>
        <w:t xml:space="preserve"> </w:t>
      </w:r>
      <w:r w:rsidR="00AB344E" w:rsidRPr="006B3C23">
        <w:rPr>
          <w:rFonts w:ascii="Times New Roman" w:hAnsi="Times New Roman"/>
          <w:sz w:val="24"/>
          <w:szCs w:val="24"/>
        </w:rPr>
        <w:t>Б1.В.ДВ.05</w:t>
      </w:r>
      <w:r w:rsidR="0096435A" w:rsidRPr="006B3C23">
        <w:rPr>
          <w:rFonts w:ascii="Times New Roman" w:hAnsi="Times New Roman"/>
          <w:sz w:val="24"/>
          <w:szCs w:val="24"/>
        </w:rPr>
        <w:t>.01</w:t>
      </w:r>
      <w:r w:rsidR="0096435A" w:rsidRPr="006B3C23">
        <w:rPr>
          <w:b/>
          <w:sz w:val="24"/>
          <w:szCs w:val="24"/>
        </w:rPr>
        <w:t xml:space="preserve"> </w:t>
      </w:r>
      <w:r w:rsidR="00AB344E" w:rsidRPr="006B3C23">
        <w:rPr>
          <w:rFonts w:ascii="Times New Roman" w:hAnsi="Times New Roman"/>
          <w:b/>
          <w:sz w:val="24"/>
          <w:szCs w:val="24"/>
        </w:rPr>
        <w:t>«Рынок ценных бумаг»</w:t>
      </w:r>
    </w:p>
    <w:p w:rsidR="007F4B97" w:rsidRPr="006B3C23" w:rsidRDefault="007F4B97" w:rsidP="00A360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3C2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6B3C23" w:rsidRDefault="002B6C87" w:rsidP="00A360E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ab/>
      </w:r>
      <w:proofErr w:type="gramStart"/>
      <w:r w:rsidRPr="006B3C2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6B3C23">
        <w:rPr>
          <w:sz w:val="24"/>
          <w:szCs w:val="24"/>
        </w:rPr>
        <w:t xml:space="preserve">38.03.01 Экономика (уровень </w:t>
      </w:r>
      <w:proofErr w:type="spellStart"/>
      <w:r w:rsidR="000B40A9" w:rsidRPr="006B3C23">
        <w:rPr>
          <w:sz w:val="24"/>
          <w:szCs w:val="24"/>
        </w:rPr>
        <w:t>бакалавриата</w:t>
      </w:r>
      <w:proofErr w:type="spellEnd"/>
      <w:r w:rsidR="000B40A9" w:rsidRPr="006B3C23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6B3C23">
        <w:rPr>
          <w:sz w:val="24"/>
          <w:szCs w:val="24"/>
        </w:rPr>
        <w:t>Минобрнауки</w:t>
      </w:r>
      <w:proofErr w:type="spellEnd"/>
      <w:r w:rsidR="000B40A9" w:rsidRPr="006B3C23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6B3C2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B3C23">
        <w:rPr>
          <w:rFonts w:eastAsia="Calibri"/>
          <w:i/>
          <w:sz w:val="24"/>
          <w:szCs w:val="24"/>
          <w:lang w:eastAsia="en-US"/>
        </w:rPr>
        <w:t>далее - ОПОП</w:t>
      </w:r>
      <w:r w:rsidRPr="006B3C2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6B3C2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6B3C2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6B3C23" w:rsidRDefault="0033546E" w:rsidP="00A360E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AB344E" w:rsidRPr="006B3C23">
        <w:rPr>
          <w:b/>
          <w:sz w:val="24"/>
          <w:szCs w:val="24"/>
        </w:rPr>
        <w:t xml:space="preserve">«Рынок ценных бумаг» </w:t>
      </w:r>
      <w:r w:rsidR="0096435A" w:rsidRPr="006B3C23">
        <w:rPr>
          <w:b/>
          <w:sz w:val="24"/>
          <w:szCs w:val="24"/>
        </w:rPr>
        <w:t xml:space="preserve"> </w:t>
      </w:r>
      <w:r w:rsidR="000017C5" w:rsidRPr="006B3C23">
        <w:rPr>
          <w:b/>
          <w:sz w:val="24"/>
          <w:szCs w:val="24"/>
        </w:rPr>
        <w:t xml:space="preserve"> </w:t>
      </w:r>
      <w:r w:rsidRPr="006B3C2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B3C2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B3C23" w:rsidRDefault="00793F01" w:rsidP="00A360E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65"/>
        <w:gridCol w:w="5488"/>
      </w:tblGrid>
      <w:tr w:rsidR="00793F01" w:rsidRPr="006B3C23" w:rsidTr="007371A9">
        <w:tc>
          <w:tcPr>
            <w:tcW w:w="2518" w:type="dxa"/>
            <w:vAlign w:val="center"/>
          </w:tcPr>
          <w:p w:rsidR="00A76E53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88" w:type="dxa"/>
            <w:vAlign w:val="center"/>
          </w:tcPr>
          <w:p w:rsidR="00A76E53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3C2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E3D9A" w:rsidRPr="006B3C23" w:rsidTr="007371A9">
        <w:tc>
          <w:tcPr>
            <w:tcW w:w="2518" w:type="dxa"/>
            <w:vAlign w:val="center"/>
          </w:tcPr>
          <w:p w:rsidR="00AE3D9A" w:rsidRPr="00003AE3" w:rsidRDefault="00AE3D9A" w:rsidP="000E5130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Способность</w:t>
            </w:r>
            <w:r>
              <w:rPr>
                <w:color w:val="0D0D0D"/>
                <w:sz w:val="24"/>
                <w:szCs w:val="24"/>
              </w:rPr>
              <w:t>ю</w:t>
            </w:r>
            <w:r w:rsidRPr="00003AE3">
              <w:rPr>
                <w:color w:val="0D0D0D"/>
                <w:sz w:val="24"/>
                <w:szCs w:val="24"/>
              </w:rPr>
              <w:t xml:space="preserve"> на основе описания </w:t>
            </w:r>
            <w:proofErr w:type="gramStart"/>
            <w:r w:rsidRPr="00003AE3">
              <w:rPr>
                <w:color w:val="0D0D0D"/>
                <w:sz w:val="24"/>
                <w:szCs w:val="24"/>
              </w:rPr>
              <w:t>экономических процессов</w:t>
            </w:r>
            <w:proofErr w:type="gramEnd"/>
            <w:r w:rsidRPr="00003AE3">
              <w:rPr>
                <w:color w:val="0D0D0D"/>
                <w:sz w:val="24"/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65" w:type="dxa"/>
            <w:vAlign w:val="center"/>
          </w:tcPr>
          <w:p w:rsidR="00AE3D9A" w:rsidRPr="00003AE3" w:rsidRDefault="00AE3D9A" w:rsidP="000E513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ПК-4</w:t>
            </w:r>
          </w:p>
        </w:tc>
        <w:tc>
          <w:tcPr>
            <w:tcW w:w="5488" w:type="dxa"/>
            <w:vAlign w:val="center"/>
          </w:tcPr>
          <w:p w:rsidR="00AE3D9A" w:rsidRPr="00003AE3" w:rsidRDefault="00AE3D9A" w:rsidP="000E5130">
            <w:pPr>
              <w:jc w:val="both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Знать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 xml:space="preserve">сущность, цели, принципы, функции финансового рынка, его роль в экономике; 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>особенности финансового рынка в России;</w:t>
            </w:r>
          </w:p>
          <w:p w:rsidR="00AE3D9A" w:rsidRPr="00003AE3" w:rsidRDefault="00AE3D9A" w:rsidP="000E5130">
            <w:pPr>
              <w:tabs>
                <w:tab w:val="left" w:pos="318"/>
              </w:tabs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 xml:space="preserve">Уметь 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>ориентироваться на рынке фондовой информации;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both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осуществлять анализ рыночных параметров; анализировать рыночную среду; выявлять рыночные возможности и угрозы, а также сильные и слабые стороны субъектов финансового рынка;</w:t>
            </w:r>
          </w:p>
          <w:p w:rsidR="00AE3D9A" w:rsidRPr="00003AE3" w:rsidRDefault="00AE3D9A" w:rsidP="000E5130">
            <w:pPr>
              <w:tabs>
                <w:tab w:val="left" w:pos="318"/>
              </w:tabs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Владеть</w:t>
            </w:r>
            <w:r w:rsidRPr="00003AE3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>навыками сегментации фондового рынка;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tabs>
                <w:tab w:val="num" w:pos="318"/>
              </w:tabs>
              <w:autoSpaceDE/>
              <w:autoSpaceDN/>
              <w:adjustRightInd/>
              <w:ind w:left="357" w:hanging="357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навыками простейших фондовых операций.</w:t>
            </w:r>
          </w:p>
        </w:tc>
      </w:tr>
      <w:tr w:rsidR="00AE3D9A" w:rsidRPr="006B3C23" w:rsidTr="007371A9">
        <w:tc>
          <w:tcPr>
            <w:tcW w:w="2518" w:type="dxa"/>
            <w:vAlign w:val="center"/>
          </w:tcPr>
          <w:p w:rsidR="00AE3D9A" w:rsidRPr="00003AE3" w:rsidRDefault="00AE3D9A" w:rsidP="000E5130">
            <w:pPr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>Способность</w:t>
            </w:r>
            <w:r>
              <w:rPr>
                <w:color w:val="0D0D0D"/>
                <w:sz w:val="24"/>
                <w:szCs w:val="24"/>
              </w:rPr>
              <w:t>ю</w:t>
            </w:r>
            <w:r w:rsidRPr="00003AE3">
              <w:rPr>
                <w:color w:val="0D0D0D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 w:rsidRPr="00003AE3">
              <w:rPr>
                <w:color w:val="0D0D0D"/>
                <w:sz w:val="24"/>
                <w:szCs w:val="24"/>
              </w:rP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AE3D9A" w:rsidRPr="00003AE3" w:rsidRDefault="00AE3D9A" w:rsidP="000E5130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5488" w:type="dxa"/>
            <w:vAlign w:val="center"/>
          </w:tcPr>
          <w:p w:rsidR="00AE3D9A" w:rsidRPr="00003AE3" w:rsidRDefault="00AE3D9A" w:rsidP="000E5130">
            <w:pPr>
              <w:tabs>
                <w:tab w:val="left" w:pos="318"/>
              </w:tabs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Знать</w:t>
            </w:r>
          </w:p>
          <w:p w:rsidR="00AE3D9A" w:rsidRPr="00003AE3" w:rsidRDefault="00AE3D9A" w:rsidP="00AE3D9A">
            <w:pPr>
              <w:numPr>
                <w:ilvl w:val="0"/>
                <w:numId w:val="19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 xml:space="preserve"> показатели финансового рынка;</w:t>
            </w:r>
          </w:p>
          <w:p w:rsidR="00AE3D9A" w:rsidRPr="00003AE3" w:rsidRDefault="00AE3D9A" w:rsidP="00AE3D9A">
            <w:pPr>
              <w:numPr>
                <w:ilvl w:val="0"/>
                <w:numId w:val="19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порядок расчета показателей </w:t>
            </w:r>
            <w:r w:rsidRPr="00003AE3">
              <w:rPr>
                <w:color w:val="0D0D0D"/>
                <w:sz w:val="24"/>
                <w:szCs w:val="24"/>
              </w:rPr>
              <w:t>финансового рынка;</w:t>
            </w:r>
          </w:p>
          <w:p w:rsidR="00AE3D9A" w:rsidRPr="00003AE3" w:rsidRDefault="00AE3D9A" w:rsidP="000E5130">
            <w:pPr>
              <w:tabs>
                <w:tab w:val="left" w:pos="318"/>
              </w:tabs>
              <w:rPr>
                <w:color w:val="0D0D0D"/>
                <w:sz w:val="24"/>
                <w:szCs w:val="24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Уметь</w:t>
            </w:r>
            <w:r w:rsidRPr="00003AE3">
              <w:rPr>
                <w:color w:val="0D0D0D"/>
                <w:sz w:val="24"/>
                <w:szCs w:val="24"/>
              </w:rPr>
              <w:t xml:space="preserve"> </w:t>
            </w:r>
          </w:p>
          <w:p w:rsidR="00AE3D9A" w:rsidRPr="00003AE3" w:rsidRDefault="00AE3D9A" w:rsidP="00AE3D9A">
            <w:pPr>
              <w:numPr>
                <w:ilvl w:val="0"/>
                <w:numId w:val="19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color w:val="0D0D0D"/>
                <w:sz w:val="24"/>
                <w:szCs w:val="24"/>
                <w:lang w:eastAsia="en-US"/>
              </w:rPr>
              <w:t>применять</w:t>
            </w: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003AE3">
              <w:rPr>
                <w:color w:val="0D0D0D"/>
                <w:sz w:val="24"/>
                <w:szCs w:val="24"/>
              </w:rPr>
              <w:t>показатели финансового рынка,  выявлять тенденцию их изменения;</w:t>
            </w:r>
          </w:p>
          <w:p w:rsidR="00AE3D9A" w:rsidRPr="00003AE3" w:rsidRDefault="00AE3D9A" w:rsidP="00AE3D9A">
            <w:pPr>
              <w:numPr>
                <w:ilvl w:val="0"/>
                <w:numId w:val="19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 xml:space="preserve">анализировать и интерпретировать данные отечественной и зарубежной статистики об </w:t>
            </w:r>
            <w:proofErr w:type="gramStart"/>
            <w:r w:rsidRPr="00003AE3">
              <w:rPr>
                <w:color w:val="0D0D0D"/>
                <w:sz w:val="24"/>
                <w:szCs w:val="24"/>
              </w:rPr>
              <w:t>экономических процессах</w:t>
            </w:r>
            <w:proofErr w:type="gramEnd"/>
            <w:r w:rsidRPr="00003AE3">
              <w:rPr>
                <w:color w:val="0D0D0D"/>
                <w:sz w:val="24"/>
                <w:szCs w:val="24"/>
              </w:rPr>
              <w:t xml:space="preserve"> на финансовом </w:t>
            </w:r>
            <w:r w:rsidRPr="00003AE3">
              <w:rPr>
                <w:color w:val="0D0D0D"/>
                <w:sz w:val="24"/>
                <w:szCs w:val="24"/>
              </w:rPr>
              <w:lastRenderedPageBreak/>
              <w:t>рынке;</w:t>
            </w:r>
          </w:p>
          <w:p w:rsidR="00AE3D9A" w:rsidRPr="00003AE3" w:rsidRDefault="00AE3D9A" w:rsidP="000E5130">
            <w:pPr>
              <w:tabs>
                <w:tab w:val="left" w:pos="318"/>
              </w:tabs>
              <w:rPr>
                <w:color w:val="0D0D0D"/>
                <w:sz w:val="24"/>
                <w:szCs w:val="24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Владеть</w:t>
            </w:r>
            <w:r w:rsidRPr="00003AE3">
              <w:rPr>
                <w:color w:val="0D0D0D"/>
                <w:sz w:val="24"/>
                <w:szCs w:val="24"/>
              </w:rPr>
              <w:t xml:space="preserve"> 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 xml:space="preserve"> умениями </w:t>
            </w:r>
            <w:r w:rsidRPr="00003AE3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расчета показателей </w:t>
            </w:r>
            <w:r w:rsidRPr="00003AE3">
              <w:rPr>
                <w:color w:val="0D0D0D"/>
                <w:sz w:val="24"/>
                <w:szCs w:val="24"/>
              </w:rPr>
              <w:t>финансового рынка;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 xml:space="preserve">навыками </w:t>
            </w:r>
            <w:proofErr w:type="gramStart"/>
            <w:r w:rsidRPr="00003AE3">
              <w:rPr>
                <w:color w:val="0D0D0D"/>
                <w:sz w:val="24"/>
                <w:szCs w:val="24"/>
              </w:rPr>
              <w:t>выявления тенденций изменения  показателей финансового рынка</w:t>
            </w:r>
            <w:proofErr w:type="gramEnd"/>
            <w:r w:rsidRPr="00003AE3">
              <w:rPr>
                <w:color w:val="0D0D0D"/>
                <w:sz w:val="24"/>
                <w:szCs w:val="24"/>
              </w:rPr>
              <w:t>.</w:t>
            </w:r>
          </w:p>
        </w:tc>
      </w:tr>
    </w:tbl>
    <w:p w:rsidR="00793F01" w:rsidRPr="006B3C23" w:rsidRDefault="00793F01" w:rsidP="00A360E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3C23" w:rsidRDefault="00C33468" w:rsidP="00A360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3C2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3C23" w:rsidRDefault="007F4B97" w:rsidP="00A360E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sz w:val="24"/>
          <w:szCs w:val="24"/>
        </w:rPr>
        <w:t xml:space="preserve">Дисциплина </w:t>
      </w:r>
      <w:r w:rsidR="00AB344E" w:rsidRPr="006B3C23">
        <w:rPr>
          <w:sz w:val="24"/>
          <w:szCs w:val="24"/>
        </w:rPr>
        <w:t>Б</w:t>
      </w:r>
      <w:proofErr w:type="gramStart"/>
      <w:r w:rsidR="00AB344E" w:rsidRPr="006B3C23">
        <w:rPr>
          <w:sz w:val="24"/>
          <w:szCs w:val="24"/>
        </w:rPr>
        <w:t>1</w:t>
      </w:r>
      <w:proofErr w:type="gramEnd"/>
      <w:r w:rsidR="00AB344E" w:rsidRPr="006B3C23">
        <w:rPr>
          <w:sz w:val="24"/>
          <w:szCs w:val="24"/>
        </w:rPr>
        <w:t>.В.ДВ.05</w:t>
      </w:r>
      <w:r w:rsidR="0096435A" w:rsidRPr="006B3C23">
        <w:rPr>
          <w:sz w:val="24"/>
          <w:szCs w:val="24"/>
        </w:rPr>
        <w:t>.01</w:t>
      </w:r>
      <w:r w:rsidR="0096435A" w:rsidRPr="006B3C23">
        <w:rPr>
          <w:b/>
          <w:sz w:val="24"/>
          <w:szCs w:val="24"/>
        </w:rPr>
        <w:t xml:space="preserve"> </w:t>
      </w:r>
      <w:r w:rsidR="00AB344E" w:rsidRPr="006B3C23">
        <w:rPr>
          <w:b/>
          <w:sz w:val="24"/>
          <w:szCs w:val="24"/>
        </w:rPr>
        <w:t xml:space="preserve">«Рынок ценных бумаг» </w:t>
      </w:r>
      <w:r w:rsidR="0096435A" w:rsidRPr="006B3C23">
        <w:rPr>
          <w:b/>
          <w:sz w:val="24"/>
          <w:szCs w:val="24"/>
        </w:rPr>
        <w:t xml:space="preserve"> </w:t>
      </w:r>
      <w:r w:rsidRPr="006B3C23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8C6288">
        <w:rPr>
          <w:rFonts w:eastAsia="Calibri"/>
          <w:sz w:val="24"/>
          <w:szCs w:val="24"/>
          <w:lang w:eastAsia="en-US"/>
        </w:rPr>
        <w:t xml:space="preserve">по выбору обучающегося </w:t>
      </w:r>
      <w:r w:rsidR="0096435A" w:rsidRPr="006B3C23">
        <w:rPr>
          <w:rFonts w:eastAsia="Calibri"/>
          <w:sz w:val="24"/>
          <w:szCs w:val="24"/>
          <w:lang w:eastAsia="en-US"/>
        </w:rPr>
        <w:t>вариативной</w:t>
      </w:r>
      <w:r w:rsidRPr="006B3C23">
        <w:rPr>
          <w:rFonts w:eastAsia="Calibri"/>
          <w:sz w:val="24"/>
          <w:szCs w:val="24"/>
          <w:lang w:eastAsia="en-US"/>
        </w:rPr>
        <w:t xml:space="preserve"> части </w:t>
      </w:r>
      <w:r w:rsidR="0096435A" w:rsidRPr="006B3C23">
        <w:rPr>
          <w:rFonts w:eastAsia="Calibri"/>
          <w:sz w:val="24"/>
          <w:szCs w:val="24"/>
          <w:lang w:eastAsia="en-US"/>
        </w:rPr>
        <w:t xml:space="preserve">блока </w:t>
      </w:r>
      <w:r w:rsidR="008C6288">
        <w:rPr>
          <w:rFonts w:eastAsia="Calibri"/>
          <w:sz w:val="24"/>
          <w:szCs w:val="24"/>
          <w:lang w:eastAsia="en-US"/>
        </w:rPr>
        <w:t>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265"/>
        <w:gridCol w:w="2552"/>
        <w:gridCol w:w="2935"/>
        <w:gridCol w:w="1141"/>
      </w:tblGrid>
      <w:tr w:rsidR="00705FB5" w:rsidRPr="006B3C23" w:rsidTr="00A360E7">
        <w:tc>
          <w:tcPr>
            <w:tcW w:w="1678" w:type="dxa"/>
            <w:vMerge w:val="restart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265" w:type="dxa"/>
            <w:vMerge w:val="restart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87" w:type="dxa"/>
            <w:gridSpan w:val="2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1" w:type="dxa"/>
            <w:vMerge w:val="restart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B3C2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3C2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B3C23" w:rsidTr="00A360E7">
        <w:tc>
          <w:tcPr>
            <w:tcW w:w="1678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87" w:type="dxa"/>
            <w:gridSpan w:val="2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1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B3C23" w:rsidTr="00A360E7">
        <w:tc>
          <w:tcPr>
            <w:tcW w:w="1678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3C23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35" w:type="dxa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B3C2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1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B3C23" w:rsidTr="00A360E7">
        <w:tc>
          <w:tcPr>
            <w:tcW w:w="1678" w:type="dxa"/>
            <w:vAlign w:val="center"/>
          </w:tcPr>
          <w:p w:rsidR="004C1254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Б</w:t>
            </w:r>
            <w:proofErr w:type="gramStart"/>
            <w:r w:rsidRPr="006B3C23">
              <w:rPr>
                <w:sz w:val="24"/>
                <w:szCs w:val="24"/>
              </w:rPr>
              <w:t>1</w:t>
            </w:r>
            <w:proofErr w:type="gramEnd"/>
            <w:r w:rsidRPr="006B3C23">
              <w:rPr>
                <w:sz w:val="24"/>
                <w:szCs w:val="24"/>
              </w:rPr>
              <w:t>.В.ДВ.05</w:t>
            </w:r>
            <w:r w:rsidR="004C1254" w:rsidRPr="006B3C23">
              <w:rPr>
                <w:sz w:val="24"/>
                <w:szCs w:val="24"/>
              </w:rPr>
              <w:t>.01</w:t>
            </w:r>
          </w:p>
          <w:p w:rsidR="00DA3FFC" w:rsidRPr="006B3C23" w:rsidRDefault="00DA3FFC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DA3FFC" w:rsidRPr="00B17595" w:rsidRDefault="00AB344E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595">
              <w:rPr>
                <w:sz w:val="24"/>
                <w:szCs w:val="24"/>
              </w:rPr>
              <w:t>«Рынок ценных бумаг»</w:t>
            </w:r>
          </w:p>
        </w:tc>
        <w:tc>
          <w:tcPr>
            <w:tcW w:w="2552" w:type="dxa"/>
            <w:vAlign w:val="center"/>
          </w:tcPr>
          <w:p w:rsidR="00AB0878" w:rsidRPr="008629E4" w:rsidRDefault="00AB0878" w:rsidP="00A360E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945BC8">
              <w:rPr>
                <w:rFonts w:eastAsia="Calibri"/>
                <w:sz w:val="24"/>
                <w:szCs w:val="24"/>
                <w:lang w:eastAsia="en-US"/>
              </w:rPr>
              <w:t>ение дисциплин</w:t>
            </w:r>
            <w:r w:rsidRPr="008629E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678F9" w:rsidRPr="006B3C23" w:rsidRDefault="00124683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Финансы</w:t>
            </w:r>
          </w:p>
        </w:tc>
        <w:tc>
          <w:tcPr>
            <w:tcW w:w="2935" w:type="dxa"/>
            <w:vAlign w:val="center"/>
          </w:tcPr>
          <w:p w:rsidR="00AB344E" w:rsidRPr="006B3C23" w:rsidRDefault="00AB344E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Производственная практика (преддипломная практика).</w:t>
            </w:r>
          </w:p>
          <w:p w:rsidR="00E678F9" w:rsidRPr="006B3C23" w:rsidRDefault="00AB344E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Подготовка и защита ВКР</w:t>
            </w:r>
          </w:p>
        </w:tc>
        <w:tc>
          <w:tcPr>
            <w:tcW w:w="1141" w:type="dxa"/>
            <w:vAlign w:val="center"/>
          </w:tcPr>
          <w:p w:rsidR="008301CB" w:rsidRDefault="00A579F8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0689B">
              <w:rPr>
                <w:rFonts w:eastAsia="Calibri"/>
                <w:sz w:val="24"/>
                <w:szCs w:val="24"/>
                <w:lang w:eastAsia="en-US"/>
              </w:rPr>
              <w:t>4,</w:t>
            </w:r>
          </w:p>
          <w:p w:rsidR="002B6C87" w:rsidRPr="006B3C23" w:rsidRDefault="008301CB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E2ACA" w:rsidRPr="006B3C2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D02EB8" w:rsidRPr="006B3C23" w:rsidRDefault="00D02EB8" w:rsidP="00A360E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3C23" w:rsidRDefault="007F4B97" w:rsidP="00A360E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3C2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3C2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</w:p>
    <w:p w:rsidR="00BB6C9A" w:rsidRPr="006B3C23" w:rsidRDefault="00BB6C9A" w:rsidP="00A36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B344E" w:rsidRPr="006B3C23">
        <w:rPr>
          <w:rFonts w:eastAsia="Calibri"/>
          <w:sz w:val="24"/>
          <w:szCs w:val="24"/>
          <w:lang w:eastAsia="en-US"/>
        </w:rPr>
        <w:t>6</w:t>
      </w:r>
      <w:r w:rsidRPr="006B3C2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B344E" w:rsidRPr="006B3C23">
        <w:rPr>
          <w:rFonts w:eastAsia="Calibri"/>
          <w:sz w:val="24"/>
          <w:szCs w:val="24"/>
          <w:lang w:eastAsia="en-US"/>
        </w:rPr>
        <w:t>216</w:t>
      </w:r>
      <w:r w:rsidRPr="006B3C2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3C23" w:rsidRDefault="00FB05DD" w:rsidP="00A36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>Из них</w:t>
      </w:r>
      <w:r w:rsidRPr="006B3C2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3C23" w:rsidRDefault="00A32A5F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3C23" w:rsidRDefault="00A32A5F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3C23" w:rsidRDefault="00240A81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3C23" w:rsidRDefault="0047633A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B3C2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B3C23" w:rsidRDefault="006A07C9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683" w:rsidRPr="006B3C23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47633A" w:rsidRPr="006B3C23" w:rsidTr="00330957">
        <w:tc>
          <w:tcPr>
            <w:tcW w:w="4365" w:type="dxa"/>
          </w:tcPr>
          <w:p w:rsidR="0047633A" w:rsidRPr="006B3C23" w:rsidRDefault="0047633A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3C23" w:rsidRDefault="00240A81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B3C23" w:rsidRDefault="00B44FF6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B3C23" w:rsidTr="00330957">
        <w:tc>
          <w:tcPr>
            <w:tcW w:w="4365" w:type="dxa"/>
            <w:vAlign w:val="center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3C23" w:rsidRDefault="00783D3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B344E" w:rsidRPr="006B3C2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B344E" w:rsidRPr="006B3C23">
              <w:rPr>
                <w:rFonts w:eastAsia="Calibri"/>
                <w:sz w:val="24"/>
                <w:szCs w:val="24"/>
                <w:lang w:eastAsia="en-US"/>
              </w:rPr>
              <w:t>в 9</w:t>
            </w:r>
            <w:r w:rsidR="0094149E" w:rsidRPr="006B3C2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6B3C23" w:rsidRDefault="00A32A5F" w:rsidP="00A36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3C23" w:rsidRDefault="0047572F" w:rsidP="00A360E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3C23">
        <w:rPr>
          <w:b/>
          <w:sz w:val="24"/>
          <w:szCs w:val="24"/>
        </w:rPr>
        <w:t xml:space="preserve">5. </w:t>
      </w:r>
      <w:r w:rsidR="0047633A" w:rsidRPr="006B3C23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B3C23" w:rsidRDefault="007F4B97" w:rsidP="00A360E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3C23" w:rsidRDefault="00114770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6B3C23" w:rsidRDefault="00AB344E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0A28B1" w:rsidRPr="006B3C23" w:rsidTr="008301CB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B3C2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B3C2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6B3C2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Раздел I.  Сущность и виды ценных бумаг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Рынок ценных бумаг и его участники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Банковские сертификаты и другие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Интернет-торговля ценными бумагами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Раздел II. Основы регулирования рынка ценных бумаг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Акции и акционерные общества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Стоимостные и оценочные показатели акций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Паи инвестиционных фондов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7062F1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Раздел III.  Общая характеристика и классификация облигаций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Стоимостные и оценочные показатели облигаций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lastRenderedPageBreak/>
              <w:t>Общая характеристика и классификация векселей. Вексельные операции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189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bookmarkStart w:id="4" w:name="RANGE!A28"/>
            <w:bookmarkEnd w:id="4"/>
            <w:r w:rsidRPr="006B3C2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5" w:name="RANGE!H28"/>
            <w:bookmarkEnd w:id="5"/>
            <w:r w:rsidRPr="006B3C2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6B3C23" w:rsidRDefault="00DA489D" w:rsidP="00A360E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B3C23" w:rsidRDefault="00114770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 xml:space="preserve">5.2. </w:t>
      </w:r>
      <w:r w:rsidR="007F4B97" w:rsidRPr="006B3C23">
        <w:rPr>
          <w:b/>
          <w:sz w:val="24"/>
          <w:szCs w:val="24"/>
        </w:rPr>
        <w:t xml:space="preserve">Тематический план для </w:t>
      </w:r>
      <w:r w:rsidR="00586FAD" w:rsidRPr="006B3C23">
        <w:rPr>
          <w:b/>
          <w:sz w:val="24"/>
          <w:szCs w:val="24"/>
        </w:rPr>
        <w:t>за</w:t>
      </w:r>
      <w:r w:rsidR="007F4B97" w:rsidRPr="006B3C23">
        <w:rPr>
          <w:b/>
          <w:sz w:val="24"/>
          <w:szCs w:val="24"/>
        </w:rPr>
        <w:t>очной формы обучения</w:t>
      </w:r>
    </w:p>
    <w:p w:rsidR="002E452F" w:rsidRPr="006B3C23" w:rsidRDefault="00AB344E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Семестр 9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0A28B1" w:rsidRPr="006B3C23" w:rsidTr="008301CB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B3C2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B3C2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6B3C2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Раздел I.  Сущность и виды ценных бумаг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Рынок ценных бумаг и его участники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Банковские сертификаты и другие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Интернет-торговля ценными бумагами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Раздел II. Основы регулирования рынка ценных бумаг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Акции и акционерные общества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133AF6" w:rsidRPr="006B3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lastRenderedPageBreak/>
              <w:t>Стоимостные и оценочные показатели акций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133AF6" w:rsidRPr="006B3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Паи инвестиционных фондов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7062F1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Раздел III.  Общая характеристика и классификация облигаций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Стоимостные и оценочные показатели облигаций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Общая характеристика и классификация векселей. Вексельные операции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13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207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AF61EB" w:rsidRPr="006B3C23" w:rsidRDefault="00AF61EB" w:rsidP="00A360E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0878" w:rsidRPr="008C6288" w:rsidRDefault="00AB0878" w:rsidP="00A360E7">
      <w:pPr>
        <w:ind w:firstLine="709"/>
        <w:jc w:val="both"/>
        <w:rPr>
          <w:b/>
          <w:i/>
          <w:sz w:val="14"/>
          <w:szCs w:val="14"/>
        </w:rPr>
      </w:pPr>
      <w:r w:rsidRPr="008C6288">
        <w:rPr>
          <w:b/>
          <w:i/>
          <w:sz w:val="14"/>
          <w:szCs w:val="14"/>
        </w:rPr>
        <w:t>* Примечания:</w:t>
      </w:r>
    </w:p>
    <w:p w:rsidR="00AB0878" w:rsidRPr="008C6288" w:rsidRDefault="00AB0878" w:rsidP="00A360E7">
      <w:pPr>
        <w:ind w:firstLine="709"/>
        <w:jc w:val="both"/>
        <w:rPr>
          <w:b/>
          <w:sz w:val="14"/>
          <w:szCs w:val="14"/>
        </w:rPr>
      </w:pPr>
      <w:proofErr w:type="gramStart"/>
      <w:r w:rsidRPr="008C6288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B0878" w:rsidRPr="008C6288" w:rsidRDefault="00AB0878" w:rsidP="00A360E7">
      <w:pPr>
        <w:ind w:firstLine="709"/>
        <w:jc w:val="both"/>
        <w:rPr>
          <w:b/>
          <w:i/>
          <w:sz w:val="14"/>
          <w:szCs w:val="14"/>
        </w:rPr>
      </w:pPr>
      <w:r w:rsidRPr="008C6288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</w:t>
      </w:r>
      <w:r w:rsidR="008C6288" w:rsidRPr="008C6288">
        <w:rPr>
          <w:sz w:val="14"/>
          <w:szCs w:val="14"/>
        </w:rPr>
        <w:t xml:space="preserve"> </w:t>
      </w:r>
      <w:r w:rsidRPr="008C6288">
        <w:rPr>
          <w:sz w:val="14"/>
          <w:szCs w:val="14"/>
        </w:rPr>
        <w:t xml:space="preserve"> согласно требованиям </w:t>
      </w:r>
      <w:r w:rsidRPr="008C6288">
        <w:rPr>
          <w:b/>
          <w:sz w:val="14"/>
          <w:szCs w:val="14"/>
        </w:rPr>
        <w:t>частей 3-5 статьи 13, статьи 30, пункта 3 части 1 статьи 34</w:t>
      </w:r>
      <w:r w:rsidRPr="008C6288">
        <w:rPr>
          <w:sz w:val="14"/>
          <w:szCs w:val="14"/>
        </w:rPr>
        <w:t xml:space="preserve"> Федерального закона Российской Федерации </w:t>
      </w:r>
      <w:r w:rsidRPr="008C6288">
        <w:rPr>
          <w:b/>
          <w:sz w:val="14"/>
          <w:szCs w:val="14"/>
        </w:rPr>
        <w:t>от 29.12.2012 № 273-ФЗ</w:t>
      </w:r>
      <w:r w:rsidRPr="008C6288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C6288">
        <w:rPr>
          <w:b/>
          <w:sz w:val="14"/>
          <w:szCs w:val="14"/>
        </w:rPr>
        <w:t>пунктов 16, 38</w:t>
      </w:r>
      <w:r w:rsidRPr="008C628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6288">
        <w:rPr>
          <w:sz w:val="14"/>
          <w:szCs w:val="14"/>
        </w:rPr>
        <w:t>бакалавриата</w:t>
      </w:r>
      <w:proofErr w:type="spellEnd"/>
      <w:r w:rsidRPr="008C6288">
        <w:rPr>
          <w:sz w:val="14"/>
          <w:szCs w:val="14"/>
        </w:rPr>
        <w:t xml:space="preserve">, программам </w:t>
      </w:r>
      <w:proofErr w:type="spellStart"/>
      <w:r w:rsidRPr="008C6288">
        <w:rPr>
          <w:sz w:val="14"/>
          <w:szCs w:val="14"/>
        </w:rPr>
        <w:t>специалитета</w:t>
      </w:r>
      <w:proofErr w:type="spellEnd"/>
      <w:r w:rsidRPr="008C628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6288">
        <w:rPr>
          <w:sz w:val="14"/>
          <w:szCs w:val="14"/>
        </w:rPr>
        <w:t>Минобрнауки</w:t>
      </w:r>
      <w:proofErr w:type="spellEnd"/>
      <w:r w:rsidRPr="008C6288">
        <w:rPr>
          <w:sz w:val="14"/>
          <w:szCs w:val="14"/>
        </w:rPr>
        <w:t xml:space="preserve"> России от 05.04.2017 № 301 (</w:t>
      </w:r>
      <w:r w:rsidRPr="008C628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C6288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C6288">
        <w:rPr>
          <w:sz w:val="14"/>
          <w:szCs w:val="14"/>
        </w:rPr>
        <w:t xml:space="preserve"> </w:t>
      </w:r>
      <w:proofErr w:type="gramStart"/>
      <w:r w:rsidRPr="008C6288">
        <w:rPr>
          <w:sz w:val="14"/>
          <w:szCs w:val="14"/>
        </w:rPr>
        <w:t xml:space="preserve">обучающихся образовательная организация устанавливает в соответствии с утвержденным индивидуальным учебным планом при </w:t>
      </w:r>
      <w:r w:rsidRPr="008C6288">
        <w:rPr>
          <w:sz w:val="14"/>
          <w:szCs w:val="14"/>
        </w:rPr>
        <w:lastRenderedPageBreak/>
        <w:t xml:space="preserve"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8C6288">
        <w:rPr>
          <w:sz w:val="14"/>
          <w:szCs w:val="14"/>
        </w:rPr>
        <w:t>всоответствии</w:t>
      </w:r>
      <w:proofErr w:type="spellEnd"/>
      <w:proofErr w:type="gramEnd"/>
      <w:r w:rsidRPr="008C6288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0878" w:rsidRPr="008C6288" w:rsidRDefault="00AB0878" w:rsidP="00A360E7">
      <w:pPr>
        <w:ind w:firstLine="709"/>
        <w:jc w:val="both"/>
        <w:rPr>
          <w:b/>
          <w:sz w:val="14"/>
          <w:szCs w:val="14"/>
        </w:rPr>
      </w:pPr>
      <w:r w:rsidRPr="008C6288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AB0878" w:rsidRPr="008C6288" w:rsidRDefault="00AB0878" w:rsidP="00A360E7">
      <w:pPr>
        <w:ind w:firstLine="709"/>
        <w:jc w:val="both"/>
        <w:rPr>
          <w:sz w:val="14"/>
          <w:szCs w:val="14"/>
        </w:rPr>
      </w:pPr>
      <w:r w:rsidRPr="008C6288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6288">
        <w:rPr>
          <w:b/>
          <w:sz w:val="14"/>
          <w:szCs w:val="14"/>
        </w:rPr>
        <w:t>статьи 79</w:t>
      </w:r>
      <w:r w:rsidRPr="008C6288">
        <w:rPr>
          <w:sz w:val="14"/>
          <w:szCs w:val="14"/>
        </w:rPr>
        <w:t xml:space="preserve"> Федерального закона Российской Федерации </w:t>
      </w:r>
      <w:r w:rsidRPr="008C6288">
        <w:rPr>
          <w:b/>
          <w:sz w:val="14"/>
          <w:szCs w:val="14"/>
        </w:rPr>
        <w:t>от 29.12.2012 № 273-ФЗ</w:t>
      </w:r>
      <w:r w:rsidRPr="008C6288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C6288">
        <w:rPr>
          <w:b/>
          <w:sz w:val="14"/>
          <w:szCs w:val="14"/>
        </w:rPr>
        <w:t>раздела III</w:t>
      </w:r>
      <w:r w:rsidRPr="008C628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6288">
        <w:rPr>
          <w:sz w:val="14"/>
          <w:szCs w:val="14"/>
        </w:rPr>
        <w:t>бакалавриата</w:t>
      </w:r>
      <w:proofErr w:type="spellEnd"/>
      <w:r w:rsidRPr="008C6288">
        <w:rPr>
          <w:sz w:val="14"/>
          <w:szCs w:val="14"/>
        </w:rPr>
        <w:t xml:space="preserve">, программам </w:t>
      </w:r>
      <w:proofErr w:type="spellStart"/>
      <w:r w:rsidRPr="008C6288">
        <w:rPr>
          <w:sz w:val="14"/>
          <w:szCs w:val="14"/>
        </w:rPr>
        <w:t>специалитета</w:t>
      </w:r>
      <w:proofErr w:type="spellEnd"/>
      <w:r w:rsidRPr="008C628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6288">
        <w:rPr>
          <w:sz w:val="14"/>
          <w:szCs w:val="14"/>
        </w:rPr>
        <w:t>Минобрнауки</w:t>
      </w:r>
      <w:proofErr w:type="spellEnd"/>
      <w:r w:rsidRPr="008C6288">
        <w:rPr>
          <w:sz w:val="14"/>
          <w:szCs w:val="14"/>
        </w:rPr>
        <w:t xml:space="preserve"> России от 05.04.2017 № 301 (</w:t>
      </w:r>
      <w:r w:rsidRPr="008C628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C6288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C6288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C6288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8C6288">
        <w:rPr>
          <w:sz w:val="14"/>
          <w:szCs w:val="14"/>
        </w:rPr>
        <w:t>).</w:t>
      </w:r>
    </w:p>
    <w:p w:rsidR="00AB0878" w:rsidRPr="008C6288" w:rsidRDefault="00AB0878" w:rsidP="00A360E7">
      <w:pPr>
        <w:ind w:firstLine="709"/>
        <w:jc w:val="both"/>
        <w:rPr>
          <w:b/>
          <w:sz w:val="14"/>
          <w:szCs w:val="14"/>
        </w:rPr>
      </w:pPr>
      <w:proofErr w:type="gramStart"/>
      <w:r w:rsidRPr="008C6288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C6288">
        <w:rPr>
          <w:b/>
          <w:sz w:val="14"/>
          <w:szCs w:val="14"/>
        </w:rPr>
        <w:t xml:space="preserve"> в Российской Федерации»:</w:t>
      </w:r>
    </w:p>
    <w:p w:rsidR="00AB0878" w:rsidRPr="008C6288" w:rsidRDefault="00AB0878" w:rsidP="00A360E7">
      <w:pPr>
        <w:ind w:firstLine="709"/>
        <w:jc w:val="both"/>
        <w:rPr>
          <w:sz w:val="14"/>
          <w:szCs w:val="14"/>
        </w:rPr>
      </w:pPr>
      <w:r w:rsidRPr="008C6288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8C6288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8C6288">
        <w:rPr>
          <w:sz w:val="14"/>
          <w:szCs w:val="14"/>
        </w:rPr>
        <w:t xml:space="preserve">Федерального закона Российской Федерации </w:t>
      </w:r>
      <w:r w:rsidRPr="008C6288">
        <w:rPr>
          <w:b/>
          <w:sz w:val="14"/>
          <w:szCs w:val="14"/>
        </w:rPr>
        <w:t>от 29.12.2012 № 273-ФЗ</w:t>
      </w:r>
      <w:r w:rsidRPr="008C6288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C6288">
        <w:rPr>
          <w:b/>
          <w:sz w:val="14"/>
          <w:szCs w:val="14"/>
        </w:rPr>
        <w:t>пункта 20</w:t>
      </w:r>
      <w:r w:rsidRPr="008C628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6288">
        <w:rPr>
          <w:sz w:val="14"/>
          <w:szCs w:val="14"/>
        </w:rPr>
        <w:t>бакалавриата</w:t>
      </w:r>
      <w:proofErr w:type="spellEnd"/>
      <w:r w:rsidRPr="008C6288">
        <w:rPr>
          <w:sz w:val="14"/>
          <w:szCs w:val="14"/>
        </w:rPr>
        <w:t xml:space="preserve">, программам </w:t>
      </w:r>
      <w:proofErr w:type="spellStart"/>
      <w:r w:rsidRPr="008C6288">
        <w:rPr>
          <w:sz w:val="14"/>
          <w:szCs w:val="14"/>
        </w:rPr>
        <w:t>специалитета</w:t>
      </w:r>
      <w:proofErr w:type="spellEnd"/>
      <w:r w:rsidRPr="008C628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6288">
        <w:rPr>
          <w:sz w:val="14"/>
          <w:szCs w:val="14"/>
        </w:rPr>
        <w:t>Минобрнауки</w:t>
      </w:r>
      <w:proofErr w:type="spellEnd"/>
      <w:r w:rsidRPr="008C6288">
        <w:rPr>
          <w:sz w:val="14"/>
          <w:szCs w:val="14"/>
        </w:rPr>
        <w:t xml:space="preserve"> России от 05.04.2017 № 301 (</w:t>
      </w:r>
      <w:r w:rsidRPr="008C628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C6288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C6288">
        <w:rPr>
          <w:sz w:val="14"/>
          <w:szCs w:val="14"/>
        </w:rPr>
        <w:t xml:space="preserve"> </w:t>
      </w:r>
      <w:proofErr w:type="gramStart"/>
      <w:r w:rsidRPr="008C6288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6288">
        <w:rPr>
          <w:b/>
          <w:sz w:val="14"/>
          <w:szCs w:val="14"/>
        </w:rPr>
        <w:t>частью 5 статьи 5</w:t>
      </w:r>
      <w:r w:rsidRPr="008C6288">
        <w:rPr>
          <w:sz w:val="14"/>
          <w:szCs w:val="14"/>
        </w:rPr>
        <w:t xml:space="preserve"> Федерального закона </w:t>
      </w:r>
      <w:r w:rsidRPr="008C6288">
        <w:rPr>
          <w:b/>
          <w:sz w:val="14"/>
          <w:szCs w:val="14"/>
        </w:rPr>
        <w:t>от 05.05.2014 № 84-ФЗ</w:t>
      </w:r>
      <w:r w:rsidRPr="008C6288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C6288">
        <w:rPr>
          <w:sz w:val="14"/>
          <w:szCs w:val="14"/>
        </w:rPr>
        <w:t xml:space="preserve"> </w:t>
      </w:r>
      <w:proofErr w:type="gramStart"/>
      <w:r w:rsidRPr="008C6288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B0878" w:rsidRPr="008C6288" w:rsidRDefault="00AB0878" w:rsidP="00A360E7">
      <w:pPr>
        <w:ind w:firstLine="709"/>
        <w:jc w:val="both"/>
        <w:rPr>
          <w:b/>
          <w:sz w:val="14"/>
          <w:szCs w:val="14"/>
        </w:rPr>
      </w:pPr>
      <w:r w:rsidRPr="008C6288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0878" w:rsidRPr="008C6288" w:rsidRDefault="00AB0878" w:rsidP="00A360E7">
      <w:pPr>
        <w:ind w:firstLine="709"/>
        <w:jc w:val="both"/>
        <w:rPr>
          <w:sz w:val="14"/>
          <w:szCs w:val="14"/>
        </w:rPr>
      </w:pPr>
      <w:r w:rsidRPr="008C6288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8C6288">
        <w:rPr>
          <w:b/>
          <w:sz w:val="14"/>
          <w:szCs w:val="14"/>
        </w:rPr>
        <w:t>пункта 9 части 1 статьи 33, части 3 статьи 34</w:t>
      </w:r>
      <w:r w:rsidRPr="008C6288">
        <w:rPr>
          <w:sz w:val="14"/>
          <w:szCs w:val="14"/>
        </w:rPr>
        <w:t xml:space="preserve"> Федерального закона Российской Федерации </w:t>
      </w:r>
      <w:r w:rsidRPr="008C6288">
        <w:rPr>
          <w:b/>
          <w:sz w:val="14"/>
          <w:szCs w:val="14"/>
        </w:rPr>
        <w:t>от 29.12.2012 № 273-ФЗ</w:t>
      </w:r>
      <w:r w:rsidRPr="008C6288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C6288">
        <w:rPr>
          <w:b/>
          <w:sz w:val="14"/>
          <w:szCs w:val="14"/>
        </w:rPr>
        <w:t>пункта 43</w:t>
      </w:r>
      <w:r w:rsidRPr="008C628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6288">
        <w:rPr>
          <w:sz w:val="14"/>
          <w:szCs w:val="14"/>
        </w:rPr>
        <w:t>бакалавриата</w:t>
      </w:r>
      <w:proofErr w:type="spellEnd"/>
      <w:r w:rsidRPr="008C6288">
        <w:rPr>
          <w:sz w:val="14"/>
          <w:szCs w:val="14"/>
        </w:rPr>
        <w:t xml:space="preserve">, программам </w:t>
      </w:r>
      <w:proofErr w:type="spellStart"/>
      <w:r w:rsidRPr="008C6288">
        <w:rPr>
          <w:sz w:val="14"/>
          <w:szCs w:val="14"/>
        </w:rPr>
        <w:t>специалитета</w:t>
      </w:r>
      <w:proofErr w:type="spellEnd"/>
      <w:r w:rsidRPr="008C628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6288">
        <w:rPr>
          <w:sz w:val="14"/>
          <w:szCs w:val="14"/>
        </w:rPr>
        <w:t>Минобрнауки</w:t>
      </w:r>
      <w:proofErr w:type="spellEnd"/>
      <w:r w:rsidRPr="008C6288">
        <w:rPr>
          <w:sz w:val="14"/>
          <w:szCs w:val="14"/>
        </w:rPr>
        <w:t xml:space="preserve"> России от 05.04.2017 № 301 (</w:t>
      </w:r>
      <w:r w:rsidRPr="008C628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C6288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C6288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C6288">
        <w:rPr>
          <w:sz w:val="14"/>
          <w:szCs w:val="14"/>
        </w:rPr>
        <w:t>и(</w:t>
      </w:r>
      <w:proofErr w:type="gramEnd"/>
      <w:r w:rsidRPr="008C6288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B3C23" w:rsidRDefault="007F4B97" w:rsidP="00A360E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6B3C23" w:rsidRDefault="007F4B97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5.</w:t>
      </w:r>
      <w:r w:rsidR="00114770" w:rsidRPr="006B3C23">
        <w:rPr>
          <w:b/>
          <w:sz w:val="24"/>
          <w:szCs w:val="24"/>
        </w:rPr>
        <w:t>3</w:t>
      </w:r>
      <w:r w:rsidRPr="006B3C23">
        <w:rPr>
          <w:b/>
          <w:sz w:val="24"/>
          <w:szCs w:val="24"/>
        </w:rPr>
        <w:t xml:space="preserve"> Содержание дисциплины</w:t>
      </w:r>
    </w:p>
    <w:p w:rsidR="00AB3656" w:rsidRPr="006B3C23" w:rsidRDefault="00AB3656" w:rsidP="00A360E7">
      <w:pPr>
        <w:rPr>
          <w:b/>
          <w:sz w:val="24"/>
          <w:szCs w:val="24"/>
        </w:rPr>
      </w:pPr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 Рынок ценных бумаг и его участники</w:t>
      </w:r>
    </w:p>
    <w:p w:rsidR="00A96337" w:rsidRDefault="00A96337" w:rsidP="00E739A2">
      <w:pPr>
        <w:widowControl/>
        <w:numPr>
          <w:ilvl w:val="0"/>
          <w:numId w:val="12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Понятие рынка ценных бумаг</w:t>
      </w:r>
    </w:p>
    <w:p w:rsidR="00A96337" w:rsidRDefault="00A96337" w:rsidP="00E739A2">
      <w:pPr>
        <w:widowControl/>
        <w:numPr>
          <w:ilvl w:val="0"/>
          <w:numId w:val="12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Участники рынка ценных бумаг</w:t>
      </w:r>
    </w:p>
    <w:p w:rsidR="00A96337" w:rsidRDefault="00A96337" w:rsidP="00E739A2">
      <w:pPr>
        <w:widowControl/>
        <w:numPr>
          <w:ilvl w:val="0"/>
          <w:numId w:val="12"/>
        </w:numPr>
        <w:autoSpaceDE/>
        <w:adjustRightInd/>
        <w:ind w:left="11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Секъюритизация</w:t>
      </w:r>
      <w:proofErr w:type="spellEnd"/>
      <w:r>
        <w:rPr>
          <w:sz w:val="24"/>
          <w:szCs w:val="24"/>
        </w:rPr>
        <w:t xml:space="preserve"> финансовых рынков</w:t>
      </w:r>
    </w:p>
    <w:p w:rsidR="00A96337" w:rsidRDefault="00A96337" w:rsidP="00E739A2">
      <w:pPr>
        <w:widowControl/>
        <w:numPr>
          <w:ilvl w:val="0"/>
          <w:numId w:val="12"/>
        </w:numPr>
        <w:autoSpaceDE/>
        <w:adjustRightInd/>
        <w:ind w:left="11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Секъюритизация</w:t>
      </w:r>
      <w:proofErr w:type="spellEnd"/>
      <w:r>
        <w:rPr>
          <w:sz w:val="24"/>
          <w:szCs w:val="24"/>
        </w:rPr>
        <w:t xml:space="preserve"> финансовых </w:t>
      </w:r>
      <w:proofErr w:type="spellStart"/>
      <w:r>
        <w:rPr>
          <w:sz w:val="24"/>
          <w:szCs w:val="24"/>
        </w:rPr>
        <w:t>активок</w:t>
      </w:r>
      <w:proofErr w:type="spellEnd"/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 Банковские сертификаты и другие ценные бумаги</w:t>
      </w:r>
    </w:p>
    <w:p w:rsidR="00A96337" w:rsidRDefault="00A96337" w:rsidP="00E739A2">
      <w:pPr>
        <w:widowControl/>
        <w:numPr>
          <w:ilvl w:val="0"/>
          <w:numId w:val="13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Виды ценных бумаг</w:t>
      </w:r>
    </w:p>
    <w:p w:rsidR="00A96337" w:rsidRDefault="00A96337" w:rsidP="00E739A2">
      <w:pPr>
        <w:widowControl/>
        <w:numPr>
          <w:ilvl w:val="0"/>
          <w:numId w:val="13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Формы ценных бумаг</w:t>
      </w:r>
    </w:p>
    <w:p w:rsidR="00A96337" w:rsidRDefault="00A96337" w:rsidP="00E739A2">
      <w:pPr>
        <w:widowControl/>
        <w:numPr>
          <w:ilvl w:val="0"/>
          <w:numId w:val="13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Формы доходности по ценным бумагам</w:t>
      </w:r>
    </w:p>
    <w:p w:rsidR="00A96337" w:rsidRDefault="00A96337" w:rsidP="00E739A2">
      <w:pPr>
        <w:widowControl/>
        <w:numPr>
          <w:ilvl w:val="0"/>
          <w:numId w:val="13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Перспективы приобретения </w:t>
      </w:r>
      <w:proofErr w:type="gramStart"/>
      <w:r>
        <w:rPr>
          <w:sz w:val="24"/>
          <w:szCs w:val="24"/>
        </w:rPr>
        <w:t>ценных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бемаг</w:t>
      </w:r>
      <w:proofErr w:type="spellEnd"/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3. Интернет-торговля ценными бумагами</w:t>
      </w:r>
    </w:p>
    <w:p w:rsidR="00A96337" w:rsidRDefault="00A96337" w:rsidP="00E739A2">
      <w:pPr>
        <w:widowControl/>
        <w:numPr>
          <w:ilvl w:val="0"/>
          <w:numId w:val="14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Ценные бумаги в интернете</w:t>
      </w:r>
    </w:p>
    <w:p w:rsidR="00A96337" w:rsidRDefault="00A96337" w:rsidP="00E739A2">
      <w:pPr>
        <w:widowControl/>
        <w:numPr>
          <w:ilvl w:val="0"/>
          <w:numId w:val="14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Интернет-торговли</w:t>
      </w:r>
    </w:p>
    <w:p w:rsidR="00A96337" w:rsidRDefault="00A96337" w:rsidP="00E739A2">
      <w:pPr>
        <w:widowControl/>
        <w:numPr>
          <w:ilvl w:val="0"/>
          <w:numId w:val="14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Механизм интернет торгов</w:t>
      </w:r>
    </w:p>
    <w:p w:rsidR="00A96337" w:rsidRDefault="00A96337" w:rsidP="00E739A2">
      <w:pPr>
        <w:widowControl/>
        <w:numPr>
          <w:ilvl w:val="0"/>
          <w:numId w:val="14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площадки</w:t>
      </w:r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 Акции и акционерные общества</w:t>
      </w:r>
    </w:p>
    <w:p w:rsidR="00A96337" w:rsidRDefault="00A96337" w:rsidP="00E739A2">
      <w:pPr>
        <w:widowControl/>
        <w:numPr>
          <w:ilvl w:val="0"/>
          <w:numId w:val="15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акций</w:t>
      </w:r>
    </w:p>
    <w:p w:rsidR="00A96337" w:rsidRDefault="00A96337" w:rsidP="00E739A2">
      <w:pPr>
        <w:widowControl/>
        <w:numPr>
          <w:ilvl w:val="0"/>
          <w:numId w:val="15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Акционерные общества</w:t>
      </w:r>
    </w:p>
    <w:p w:rsidR="00A96337" w:rsidRDefault="00A96337" w:rsidP="00E739A2">
      <w:pPr>
        <w:widowControl/>
        <w:numPr>
          <w:ilvl w:val="0"/>
          <w:numId w:val="15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Доходность по акциям</w:t>
      </w:r>
    </w:p>
    <w:p w:rsidR="00A96337" w:rsidRDefault="00A96337" w:rsidP="00E739A2">
      <w:pPr>
        <w:widowControl/>
        <w:numPr>
          <w:ilvl w:val="0"/>
          <w:numId w:val="15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Выкуп и продажа акций</w:t>
      </w:r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5. Стоимостные и оценочные показатели акций</w:t>
      </w:r>
    </w:p>
    <w:p w:rsidR="00A96337" w:rsidRDefault="00A96337" w:rsidP="00E739A2">
      <w:pPr>
        <w:widowControl/>
        <w:numPr>
          <w:ilvl w:val="0"/>
          <w:numId w:val="16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Стоимостные показатели акций</w:t>
      </w:r>
    </w:p>
    <w:p w:rsidR="00A96337" w:rsidRDefault="00A96337" w:rsidP="00E739A2">
      <w:pPr>
        <w:widowControl/>
        <w:numPr>
          <w:ilvl w:val="0"/>
          <w:numId w:val="16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Оценочные показатели акций</w:t>
      </w:r>
    </w:p>
    <w:p w:rsidR="00A96337" w:rsidRDefault="00A96337" w:rsidP="00E739A2">
      <w:pPr>
        <w:widowControl/>
        <w:numPr>
          <w:ilvl w:val="0"/>
          <w:numId w:val="16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 скользящего среднего</w:t>
      </w:r>
    </w:p>
    <w:p w:rsidR="00A96337" w:rsidRDefault="00A96337" w:rsidP="00E739A2">
      <w:pPr>
        <w:widowControl/>
        <w:numPr>
          <w:ilvl w:val="0"/>
          <w:numId w:val="16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Компьютерное моделирование</w:t>
      </w:r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6. Паи инвестиционных фондов</w:t>
      </w:r>
    </w:p>
    <w:p w:rsidR="00A96337" w:rsidRDefault="00A96337" w:rsidP="00E739A2">
      <w:pPr>
        <w:widowControl/>
        <w:numPr>
          <w:ilvl w:val="0"/>
          <w:numId w:val="17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Виды и понятие пая</w:t>
      </w:r>
    </w:p>
    <w:p w:rsidR="00A96337" w:rsidRDefault="00A96337" w:rsidP="00E739A2">
      <w:pPr>
        <w:widowControl/>
        <w:numPr>
          <w:ilvl w:val="0"/>
          <w:numId w:val="17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Сущность инвестиционных фондов</w:t>
      </w:r>
    </w:p>
    <w:p w:rsidR="00A96337" w:rsidRDefault="00A96337" w:rsidP="00E739A2">
      <w:pPr>
        <w:widowControl/>
        <w:numPr>
          <w:ilvl w:val="0"/>
          <w:numId w:val="17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государства в поддержке </w:t>
      </w:r>
      <w:proofErr w:type="spellStart"/>
      <w:r>
        <w:rPr>
          <w:sz w:val="24"/>
          <w:szCs w:val="24"/>
        </w:rPr>
        <w:t>ПИФов</w:t>
      </w:r>
      <w:proofErr w:type="spellEnd"/>
    </w:p>
    <w:p w:rsidR="00A96337" w:rsidRDefault="00A96337" w:rsidP="00E739A2">
      <w:pPr>
        <w:widowControl/>
        <w:numPr>
          <w:ilvl w:val="0"/>
          <w:numId w:val="17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нормы доходности фонда</w:t>
      </w:r>
    </w:p>
    <w:p w:rsidR="00A96337" w:rsidRDefault="00A96337" w:rsidP="00A96337">
      <w:pPr>
        <w:widowControl/>
        <w:autoSpaceDE/>
        <w:adjustRightInd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7. Стоимостные и оценочные показатели облигаций</w:t>
      </w:r>
    </w:p>
    <w:p w:rsidR="00A96337" w:rsidRDefault="00A96337" w:rsidP="00A96337">
      <w:pPr>
        <w:widowControl/>
        <w:autoSpaceDE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1. Стоимостные показатели облигаций</w:t>
      </w:r>
    </w:p>
    <w:p w:rsidR="00A96337" w:rsidRDefault="00A96337" w:rsidP="00A96337">
      <w:pPr>
        <w:widowControl/>
        <w:autoSpaceDE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2. Оценочные показатели облигаций</w:t>
      </w:r>
    </w:p>
    <w:p w:rsidR="00A96337" w:rsidRDefault="00A96337" w:rsidP="00A96337">
      <w:pPr>
        <w:widowControl/>
        <w:autoSpaceDE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3. Доходность по облигациям</w:t>
      </w:r>
    </w:p>
    <w:p w:rsidR="00A96337" w:rsidRDefault="00A96337" w:rsidP="00A96337">
      <w:pPr>
        <w:widowControl/>
        <w:autoSpaceDE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4. Выкуп и продажа облигаций</w:t>
      </w:r>
    </w:p>
    <w:p w:rsidR="00A96337" w:rsidRDefault="00A96337" w:rsidP="00A96337">
      <w:pPr>
        <w:widowControl/>
        <w:autoSpaceDE/>
        <w:adjustRightInd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8. Государственные ценные бумаги</w:t>
      </w:r>
    </w:p>
    <w:p w:rsidR="00A96337" w:rsidRDefault="00A96337" w:rsidP="00A96337">
      <w:pPr>
        <w:widowControl/>
        <w:tabs>
          <w:tab w:val="left" w:pos="709"/>
        </w:tabs>
        <w:autoSpaceDE/>
        <w:adjustRightInd/>
        <w:ind w:left="1119" w:hanging="410"/>
        <w:jc w:val="both"/>
        <w:rPr>
          <w:sz w:val="24"/>
          <w:szCs w:val="24"/>
        </w:rPr>
      </w:pPr>
      <w:r>
        <w:rPr>
          <w:sz w:val="24"/>
          <w:szCs w:val="24"/>
        </w:rPr>
        <w:t>1. Понятие и виды государственных ценных бумаг</w:t>
      </w:r>
    </w:p>
    <w:p w:rsidR="00A96337" w:rsidRDefault="00A96337" w:rsidP="00A96337">
      <w:pPr>
        <w:widowControl/>
        <w:tabs>
          <w:tab w:val="left" w:pos="709"/>
        </w:tabs>
        <w:autoSpaceDE/>
        <w:adjustRightInd/>
        <w:ind w:left="1119" w:hanging="410"/>
        <w:jc w:val="both"/>
        <w:rPr>
          <w:sz w:val="24"/>
          <w:szCs w:val="24"/>
        </w:rPr>
      </w:pPr>
      <w:r>
        <w:rPr>
          <w:sz w:val="24"/>
          <w:szCs w:val="24"/>
        </w:rPr>
        <w:t>2. Сущность и формы государственных ценных бумаг</w:t>
      </w:r>
    </w:p>
    <w:p w:rsidR="00A96337" w:rsidRDefault="00A96337" w:rsidP="00A96337">
      <w:pPr>
        <w:widowControl/>
        <w:tabs>
          <w:tab w:val="left" w:pos="709"/>
        </w:tabs>
        <w:autoSpaceDE/>
        <w:adjustRightInd/>
        <w:ind w:left="1119" w:hanging="410"/>
        <w:jc w:val="both"/>
        <w:rPr>
          <w:sz w:val="24"/>
          <w:szCs w:val="24"/>
        </w:rPr>
      </w:pPr>
      <w:r>
        <w:rPr>
          <w:sz w:val="24"/>
          <w:szCs w:val="24"/>
        </w:rPr>
        <w:t>3. Операции по государственным ценным бумагам</w:t>
      </w:r>
    </w:p>
    <w:p w:rsidR="00A96337" w:rsidRDefault="00A96337" w:rsidP="00A96337">
      <w:pPr>
        <w:widowControl/>
        <w:tabs>
          <w:tab w:val="left" w:pos="709"/>
        </w:tabs>
        <w:autoSpaceDE/>
        <w:adjustRightInd/>
        <w:ind w:left="1119" w:hanging="410"/>
        <w:jc w:val="both"/>
        <w:rPr>
          <w:sz w:val="24"/>
          <w:szCs w:val="24"/>
        </w:rPr>
      </w:pPr>
      <w:r>
        <w:rPr>
          <w:sz w:val="24"/>
          <w:szCs w:val="24"/>
        </w:rPr>
        <w:t>4. Политические риски и доходность государственных ценных бумаг</w:t>
      </w:r>
    </w:p>
    <w:p w:rsidR="00A96337" w:rsidRDefault="00A96337" w:rsidP="00A96337">
      <w:pPr>
        <w:widowControl/>
        <w:autoSpaceDE/>
        <w:adjustRightInd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9. Общая характеристика и классификация векселей. Вексельные операции</w:t>
      </w:r>
    </w:p>
    <w:p w:rsidR="00A96337" w:rsidRDefault="00A96337" w:rsidP="00A96337">
      <w:pPr>
        <w:widowControl/>
        <w:autoSpaceDE/>
        <w:adjustRightInd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Понятие векселя.</w:t>
      </w:r>
    </w:p>
    <w:p w:rsidR="00A96337" w:rsidRDefault="00A96337" w:rsidP="00A96337">
      <w:pPr>
        <w:widowControl/>
        <w:autoSpaceDE/>
        <w:adjustRightInd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Вексельные операции</w:t>
      </w:r>
    </w:p>
    <w:p w:rsidR="00A96337" w:rsidRDefault="00A96337" w:rsidP="00A96337">
      <w:pPr>
        <w:widowControl/>
        <w:autoSpaceDE/>
        <w:adjustRightInd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Неэмиссионные</w:t>
      </w:r>
      <w:proofErr w:type="spellEnd"/>
      <w:r>
        <w:rPr>
          <w:sz w:val="24"/>
          <w:szCs w:val="24"/>
        </w:rPr>
        <w:t xml:space="preserve"> ценные бумаги</w:t>
      </w:r>
    </w:p>
    <w:p w:rsidR="00A96337" w:rsidRDefault="00A96337" w:rsidP="00A96337">
      <w:pPr>
        <w:widowControl/>
        <w:autoSpaceDE/>
        <w:adjustRightInd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4. Особенности вексельного обращения</w:t>
      </w:r>
    </w:p>
    <w:p w:rsidR="00AB3656" w:rsidRPr="006B3C23" w:rsidRDefault="00AB3656" w:rsidP="00A360E7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6B3C23" w:rsidRDefault="00F803A3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B3C23">
        <w:rPr>
          <w:b/>
          <w:sz w:val="24"/>
          <w:szCs w:val="24"/>
        </w:rPr>
        <w:t>обучающихся</w:t>
      </w:r>
      <w:proofErr w:type="gramEnd"/>
      <w:r w:rsidRPr="006B3C23">
        <w:rPr>
          <w:b/>
          <w:sz w:val="24"/>
          <w:szCs w:val="24"/>
        </w:rPr>
        <w:t xml:space="preserve"> по дисциплине</w:t>
      </w:r>
    </w:p>
    <w:p w:rsidR="003A57B5" w:rsidRPr="006B3C23" w:rsidRDefault="003A57B5" w:rsidP="00A360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3751CD" w:rsidRPr="00FA7BE6">
        <w:rPr>
          <w:rFonts w:ascii="Times New Roman" w:hAnsi="Times New Roman"/>
          <w:sz w:val="24"/>
          <w:szCs w:val="24"/>
        </w:rPr>
        <w:t>«Рынок ценных бумаг»</w:t>
      </w:r>
      <w:r w:rsidR="003751CD" w:rsidRPr="00FA7BE6">
        <w:rPr>
          <w:sz w:val="24"/>
          <w:szCs w:val="24"/>
        </w:rPr>
        <w:t xml:space="preserve">  </w:t>
      </w:r>
      <w:r w:rsidRPr="00FA7BE6">
        <w:rPr>
          <w:rFonts w:ascii="Times New Roman" w:hAnsi="Times New Roman"/>
          <w:sz w:val="24"/>
          <w:szCs w:val="24"/>
        </w:rPr>
        <w:t>/</w:t>
      </w:r>
      <w:r w:rsidR="00516F43" w:rsidRPr="00FA7BE6">
        <w:rPr>
          <w:rFonts w:ascii="Times New Roman" w:hAnsi="Times New Roman"/>
          <w:sz w:val="24"/>
          <w:szCs w:val="24"/>
        </w:rPr>
        <w:t xml:space="preserve"> </w:t>
      </w:r>
      <w:r w:rsidR="002E452F" w:rsidRPr="00FA7BE6">
        <w:rPr>
          <w:rFonts w:ascii="Times New Roman" w:hAnsi="Times New Roman"/>
          <w:sz w:val="24"/>
          <w:szCs w:val="24"/>
        </w:rPr>
        <w:t>Н.Е. Алексеев</w:t>
      </w:r>
      <w:r w:rsidRPr="00FA7BE6">
        <w:rPr>
          <w:rFonts w:ascii="Times New Roman" w:hAnsi="Times New Roman"/>
          <w:sz w:val="24"/>
          <w:szCs w:val="24"/>
        </w:rPr>
        <w:t xml:space="preserve">. </w:t>
      </w:r>
      <w:r w:rsidR="00920199" w:rsidRPr="00FA7BE6">
        <w:rPr>
          <w:rFonts w:ascii="Times New Roman" w:hAnsi="Times New Roman"/>
          <w:sz w:val="24"/>
          <w:szCs w:val="24"/>
        </w:rPr>
        <w:t xml:space="preserve">– Омск: </w:t>
      </w:r>
      <w:r w:rsidRPr="00FA7BE6">
        <w:rPr>
          <w:rFonts w:ascii="Times New Roman" w:hAnsi="Times New Roman"/>
          <w:sz w:val="24"/>
          <w:szCs w:val="24"/>
        </w:rPr>
        <w:t>Изд-во Омской гуманитарной ака</w:t>
      </w:r>
      <w:r w:rsidR="001E738E">
        <w:rPr>
          <w:rFonts w:ascii="Times New Roman" w:hAnsi="Times New Roman"/>
          <w:sz w:val="24"/>
          <w:szCs w:val="24"/>
        </w:rPr>
        <w:t>демии, 2023</w:t>
      </w:r>
      <w:r w:rsidR="006B3C23" w:rsidRPr="006B3C23">
        <w:rPr>
          <w:rFonts w:ascii="Times New Roman" w:hAnsi="Times New Roman"/>
          <w:sz w:val="24"/>
          <w:szCs w:val="24"/>
        </w:rPr>
        <w:t>.</w:t>
      </w:r>
    </w:p>
    <w:p w:rsidR="000C742A" w:rsidRPr="006B3C23" w:rsidRDefault="000C742A" w:rsidP="00A360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6B3C2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B3C23">
        <w:rPr>
          <w:rFonts w:ascii="Times New Roman" w:hAnsi="Times New Roman"/>
          <w:sz w:val="24"/>
          <w:szCs w:val="24"/>
        </w:rPr>
        <w:t>ОмГА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B3C23" w:rsidRPr="006B3C23" w:rsidRDefault="006B3C23" w:rsidP="00A360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B3C23">
        <w:rPr>
          <w:rFonts w:ascii="Times New Roman" w:hAnsi="Times New Roman"/>
          <w:sz w:val="24"/>
          <w:szCs w:val="24"/>
        </w:rPr>
        <w:t>ОмГА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C742A" w:rsidRPr="006B3C23" w:rsidRDefault="000C742A" w:rsidP="00A360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B3C2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B3C23">
        <w:rPr>
          <w:rFonts w:ascii="Times New Roman" w:hAnsi="Times New Roman"/>
          <w:sz w:val="24"/>
          <w:szCs w:val="24"/>
        </w:rPr>
        <w:t>ОмГА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6B3C23" w:rsidRDefault="00FD6763" w:rsidP="00A360E7">
      <w:pPr>
        <w:jc w:val="both"/>
        <w:rPr>
          <w:rFonts w:eastAsia="Calibri"/>
          <w:b/>
          <w:sz w:val="24"/>
          <w:szCs w:val="24"/>
        </w:rPr>
      </w:pPr>
    </w:p>
    <w:p w:rsidR="007865CB" w:rsidRPr="006B3C23" w:rsidRDefault="007865CB" w:rsidP="00A360E7">
      <w:pPr>
        <w:jc w:val="both"/>
        <w:rPr>
          <w:rFonts w:eastAsia="Calibri"/>
          <w:b/>
          <w:sz w:val="24"/>
          <w:szCs w:val="24"/>
        </w:rPr>
      </w:pPr>
    </w:p>
    <w:p w:rsidR="00785842" w:rsidRPr="006B3C23" w:rsidRDefault="00FD4684" w:rsidP="00A3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B3C23">
        <w:rPr>
          <w:b/>
          <w:sz w:val="24"/>
          <w:szCs w:val="24"/>
        </w:rPr>
        <w:t>.</w:t>
      </w:r>
      <w:r w:rsidR="007865CB" w:rsidRPr="006B3C23">
        <w:rPr>
          <w:b/>
          <w:sz w:val="24"/>
          <w:szCs w:val="24"/>
        </w:rPr>
        <w:t xml:space="preserve"> </w:t>
      </w:r>
      <w:r w:rsidR="00785842" w:rsidRPr="006B3C2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751CD" w:rsidRPr="006B3C23" w:rsidRDefault="003751CD" w:rsidP="00A360E7">
      <w:pPr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Основная:</w:t>
      </w:r>
    </w:p>
    <w:p w:rsidR="003751CD" w:rsidRPr="006B3C23" w:rsidRDefault="003751CD" w:rsidP="00E739A2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Вершинина О.В. Рынок ценных бумаг [Электронный ресурс]: учебное пособие/ Вершинина О.В.— Электрон</w:t>
      </w:r>
      <w:proofErr w:type="gramStart"/>
      <w:r w:rsidRPr="006B3C23">
        <w:rPr>
          <w:sz w:val="24"/>
          <w:szCs w:val="24"/>
        </w:rPr>
        <w:t>.</w:t>
      </w:r>
      <w:proofErr w:type="gramEnd"/>
      <w:r w:rsidRPr="006B3C23">
        <w:rPr>
          <w:sz w:val="24"/>
          <w:szCs w:val="24"/>
        </w:rPr>
        <w:t xml:space="preserve"> </w:t>
      </w:r>
      <w:proofErr w:type="gramStart"/>
      <w:r w:rsidRPr="006B3C23">
        <w:rPr>
          <w:sz w:val="24"/>
          <w:szCs w:val="24"/>
        </w:rPr>
        <w:t>т</w:t>
      </w:r>
      <w:proofErr w:type="gramEnd"/>
      <w:r w:rsidRPr="006B3C23">
        <w:rPr>
          <w:sz w:val="24"/>
          <w:szCs w:val="24"/>
        </w:rPr>
        <w:t xml:space="preserve">екстовые данные.— М.: Российский новый университет, 2013.— 128 </w:t>
      </w:r>
      <w:proofErr w:type="spellStart"/>
      <w:r w:rsidRPr="006B3C23">
        <w:rPr>
          <w:sz w:val="24"/>
          <w:szCs w:val="24"/>
        </w:rPr>
        <w:t>c</w:t>
      </w:r>
      <w:proofErr w:type="spellEnd"/>
      <w:r w:rsidRPr="006B3C23">
        <w:rPr>
          <w:sz w:val="24"/>
          <w:szCs w:val="24"/>
        </w:rPr>
        <w:t xml:space="preserve">.— Режим доступа: </w:t>
      </w:r>
      <w:hyperlink r:id="rId8" w:history="1">
        <w:r w:rsidR="002F1E57">
          <w:rPr>
            <w:rStyle w:val="a8"/>
            <w:sz w:val="24"/>
            <w:szCs w:val="24"/>
          </w:rPr>
          <w:t>http://www.iprbookshop.ru/21313</w:t>
        </w:r>
      </w:hyperlink>
    </w:p>
    <w:p w:rsidR="003751CD" w:rsidRPr="006B3C23" w:rsidRDefault="003751CD" w:rsidP="00E739A2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6B3C23">
        <w:rPr>
          <w:sz w:val="24"/>
          <w:szCs w:val="24"/>
        </w:rPr>
        <w:lastRenderedPageBreak/>
        <w:t>Рынок ценных бумаг [Электронный ресурс]: курс лекций/ — Электрон</w:t>
      </w:r>
      <w:proofErr w:type="gramStart"/>
      <w:r w:rsidRPr="006B3C23">
        <w:rPr>
          <w:sz w:val="24"/>
          <w:szCs w:val="24"/>
        </w:rPr>
        <w:t>.</w:t>
      </w:r>
      <w:proofErr w:type="gramEnd"/>
      <w:r w:rsidRPr="006B3C23">
        <w:rPr>
          <w:sz w:val="24"/>
          <w:szCs w:val="24"/>
        </w:rPr>
        <w:t xml:space="preserve"> </w:t>
      </w:r>
      <w:proofErr w:type="gramStart"/>
      <w:r w:rsidRPr="006B3C23">
        <w:rPr>
          <w:sz w:val="24"/>
          <w:szCs w:val="24"/>
        </w:rPr>
        <w:t>т</w:t>
      </w:r>
      <w:proofErr w:type="gramEnd"/>
      <w:r w:rsidRPr="006B3C23">
        <w:rPr>
          <w:sz w:val="24"/>
          <w:szCs w:val="24"/>
        </w:rPr>
        <w:t xml:space="preserve">екстовые данные.— Воронеж: Воронежский государственный архитектурно-строительный университет, ЭБС АСВ, 2013.— 163 </w:t>
      </w:r>
      <w:proofErr w:type="spellStart"/>
      <w:r w:rsidRPr="006B3C23">
        <w:rPr>
          <w:sz w:val="24"/>
          <w:szCs w:val="24"/>
        </w:rPr>
        <w:t>c</w:t>
      </w:r>
      <w:proofErr w:type="spellEnd"/>
      <w:r w:rsidRPr="006B3C23">
        <w:rPr>
          <w:sz w:val="24"/>
          <w:szCs w:val="24"/>
        </w:rPr>
        <w:t xml:space="preserve">.— Режим доступа: </w:t>
      </w:r>
      <w:hyperlink r:id="rId9" w:history="1">
        <w:r w:rsidR="002F1E57">
          <w:rPr>
            <w:rStyle w:val="a8"/>
            <w:sz w:val="24"/>
            <w:szCs w:val="24"/>
          </w:rPr>
          <w:t>http://www.iprbookshop.ru/22668</w:t>
        </w:r>
      </w:hyperlink>
    </w:p>
    <w:p w:rsidR="003751CD" w:rsidRPr="006B3C23" w:rsidRDefault="003751CD" w:rsidP="00E739A2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Рынок ценных бумаг : учебник для академического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 / Н. И. </w:t>
      </w:r>
      <w:proofErr w:type="spellStart"/>
      <w:r w:rsidRPr="006B3C23">
        <w:rPr>
          <w:sz w:val="24"/>
          <w:szCs w:val="24"/>
        </w:rPr>
        <w:t>Берзон</w:t>
      </w:r>
      <w:proofErr w:type="spellEnd"/>
      <w:r w:rsidRPr="006B3C23">
        <w:rPr>
          <w:sz w:val="24"/>
          <w:szCs w:val="24"/>
        </w:rPr>
        <w:t xml:space="preserve"> [и др.] ; под общ</w:t>
      </w:r>
      <w:proofErr w:type="gramStart"/>
      <w:r w:rsidRPr="006B3C23">
        <w:rPr>
          <w:sz w:val="24"/>
          <w:szCs w:val="24"/>
        </w:rPr>
        <w:t>.</w:t>
      </w:r>
      <w:proofErr w:type="gramEnd"/>
      <w:r w:rsidRPr="006B3C23">
        <w:rPr>
          <w:sz w:val="24"/>
          <w:szCs w:val="24"/>
        </w:rPr>
        <w:t xml:space="preserve"> </w:t>
      </w:r>
      <w:proofErr w:type="gramStart"/>
      <w:r w:rsidRPr="006B3C23">
        <w:rPr>
          <w:sz w:val="24"/>
          <w:szCs w:val="24"/>
        </w:rPr>
        <w:t>р</w:t>
      </w:r>
      <w:proofErr w:type="gramEnd"/>
      <w:r w:rsidRPr="006B3C23">
        <w:rPr>
          <w:sz w:val="24"/>
          <w:szCs w:val="24"/>
        </w:rPr>
        <w:t xml:space="preserve">ед. Н. И. </w:t>
      </w:r>
      <w:proofErr w:type="spellStart"/>
      <w:r w:rsidRPr="006B3C23">
        <w:rPr>
          <w:sz w:val="24"/>
          <w:szCs w:val="24"/>
        </w:rPr>
        <w:t>Берзона</w:t>
      </w:r>
      <w:proofErr w:type="spellEnd"/>
      <w:r w:rsidRPr="006B3C23">
        <w:rPr>
          <w:sz w:val="24"/>
          <w:szCs w:val="24"/>
        </w:rPr>
        <w:t xml:space="preserve">. — 4-е изд., </w:t>
      </w:r>
      <w:proofErr w:type="spellStart"/>
      <w:r w:rsidRPr="006B3C23">
        <w:rPr>
          <w:sz w:val="24"/>
          <w:szCs w:val="24"/>
        </w:rPr>
        <w:t>перераб</w:t>
      </w:r>
      <w:proofErr w:type="spellEnd"/>
      <w:r w:rsidRPr="006B3C23">
        <w:rPr>
          <w:sz w:val="24"/>
          <w:szCs w:val="24"/>
        </w:rPr>
        <w:t xml:space="preserve">. и доп. — М. : Издательство </w:t>
      </w:r>
      <w:proofErr w:type="spellStart"/>
      <w:r w:rsidRPr="006B3C23">
        <w:rPr>
          <w:sz w:val="24"/>
          <w:szCs w:val="24"/>
        </w:rPr>
        <w:t>Юрайт</w:t>
      </w:r>
      <w:proofErr w:type="spellEnd"/>
      <w:r w:rsidRPr="006B3C23">
        <w:rPr>
          <w:sz w:val="24"/>
          <w:szCs w:val="24"/>
        </w:rPr>
        <w:t xml:space="preserve">, 2017. — 443 с. — (Бакалавр. </w:t>
      </w:r>
      <w:proofErr w:type="gramStart"/>
      <w:r w:rsidRPr="006B3C23">
        <w:rPr>
          <w:sz w:val="24"/>
          <w:szCs w:val="24"/>
        </w:rPr>
        <w:t>Академический курс).</w:t>
      </w:r>
      <w:proofErr w:type="gramEnd"/>
      <w:r w:rsidRPr="006B3C23">
        <w:rPr>
          <w:sz w:val="24"/>
          <w:szCs w:val="24"/>
        </w:rPr>
        <w:t xml:space="preserve"> — ISBN 978-5-534-03265-9. </w:t>
      </w:r>
      <w:hyperlink r:id="rId10" w:history="1">
        <w:r w:rsidR="002F1E57">
          <w:rPr>
            <w:rStyle w:val="a8"/>
            <w:sz w:val="24"/>
            <w:szCs w:val="24"/>
          </w:rPr>
          <w:t>https://www.biblio-online.ru/book/FD95EEE2-F5E2-4D19-9EF7-A9AE2F8F8A1A</w:t>
        </w:r>
      </w:hyperlink>
    </w:p>
    <w:p w:rsidR="003751CD" w:rsidRPr="006B3C23" w:rsidRDefault="003751CD" w:rsidP="00A360E7">
      <w:pPr>
        <w:jc w:val="both"/>
        <w:rPr>
          <w:sz w:val="24"/>
          <w:szCs w:val="24"/>
        </w:rPr>
      </w:pPr>
    </w:p>
    <w:p w:rsidR="003751CD" w:rsidRPr="006B3C23" w:rsidRDefault="003751CD" w:rsidP="00A360E7">
      <w:pPr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Дополнительная:</w:t>
      </w:r>
    </w:p>
    <w:p w:rsidR="003751CD" w:rsidRPr="00AB0878" w:rsidRDefault="003751CD" w:rsidP="00E739A2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proofErr w:type="spellStart"/>
      <w:r w:rsidRPr="00AB0878">
        <w:rPr>
          <w:iCs/>
          <w:sz w:val="24"/>
          <w:szCs w:val="24"/>
        </w:rPr>
        <w:t>Чалдаева</w:t>
      </w:r>
      <w:proofErr w:type="spellEnd"/>
      <w:r w:rsidRPr="00AB0878">
        <w:rPr>
          <w:iCs/>
          <w:sz w:val="24"/>
          <w:szCs w:val="24"/>
        </w:rPr>
        <w:t xml:space="preserve">, Л. А. </w:t>
      </w:r>
      <w:r w:rsidRPr="00AB0878">
        <w:rPr>
          <w:sz w:val="24"/>
          <w:szCs w:val="24"/>
        </w:rPr>
        <w:t>Рынок ценных бумаг</w:t>
      </w:r>
      <w:proofErr w:type="gramStart"/>
      <w:r w:rsidRPr="00AB0878">
        <w:rPr>
          <w:sz w:val="24"/>
          <w:szCs w:val="24"/>
        </w:rPr>
        <w:t xml:space="preserve"> :</w:t>
      </w:r>
      <w:proofErr w:type="gramEnd"/>
      <w:r w:rsidRPr="00AB0878">
        <w:rPr>
          <w:sz w:val="24"/>
          <w:szCs w:val="24"/>
        </w:rPr>
        <w:t xml:space="preserve"> учебник для академического </w:t>
      </w:r>
      <w:proofErr w:type="spellStart"/>
      <w:r w:rsidRPr="00AB0878">
        <w:rPr>
          <w:sz w:val="24"/>
          <w:szCs w:val="24"/>
        </w:rPr>
        <w:t>бакалавриата</w:t>
      </w:r>
      <w:proofErr w:type="spellEnd"/>
      <w:r w:rsidRPr="00AB0878">
        <w:rPr>
          <w:sz w:val="24"/>
          <w:szCs w:val="24"/>
        </w:rPr>
        <w:t xml:space="preserve"> / Л. А. </w:t>
      </w:r>
      <w:proofErr w:type="spellStart"/>
      <w:r w:rsidRPr="00AB0878">
        <w:rPr>
          <w:sz w:val="24"/>
          <w:szCs w:val="24"/>
        </w:rPr>
        <w:t>Чалдаева</w:t>
      </w:r>
      <w:proofErr w:type="spellEnd"/>
      <w:r w:rsidRPr="00AB0878">
        <w:rPr>
          <w:sz w:val="24"/>
          <w:szCs w:val="24"/>
        </w:rPr>
        <w:t xml:space="preserve">, А. А. </w:t>
      </w:r>
      <w:proofErr w:type="spellStart"/>
      <w:r w:rsidRPr="00AB0878">
        <w:rPr>
          <w:sz w:val="24"/>
          <w:szCs w:val="24"/>
        </w:rPr>
        <w:t>Килячков</w:t>
      </w:r>
      <w:proofErr w:type="spellEnd"/>
      <w:r w:rsidRPr="00AB0878">
        <w:rPr>
          <w:sz w:val="24"/>
          <w:szCs w:val="24"/>
        </w:rPr>
        <w:t xml:space="preserve">. — 6-е изд., </w:t>
      </w:r>
      <w:proofErr w:type="spellStart"/>
      <w:r w:rsidRPr="00AB0878">
        <w:rPr>
          <w:sz w:val="24"/>
          <w:szCs w:val="24"/>
        </w:rPr>
        <w:t>перераб</w:t>
      </w:r>
      <w:proofErr w:type="spellEnd"/>
      <w:r w:rsidRPr="00AB0878">
        <w:rPr>
          <w:sz w:val="24"/>
          <w:szCs w:val="24"/>
        </w:rPr>
        <w:t xml:space="preserve">. и доп. — М. : Издательство </w:t>
      </w:r>
      <w:proofErr w:type="spellStart"/>
      <w:r w:rsidRPr="00AB0878">
        <w:rPr>
          <w:sz w:val="24"/>
          <w:szCs w:val="24"/>
        </w:rPr>
        <w:t>Юрайт</w:t>
      </w:r>
      <w:proofErr w:type="spellEnd"/>
      <w:r w:rsidRPr="00AB0878">
        <w:rPr>
          <w:sz w:val="24"/>
          <w:szCs w:val="24"/>
        </w:rPr>
        <w:t xml:space="preserve">, 2017. — 357 с. — (Бакалавр. </w:t>
      </w:r>
      <w:proofErr w:type="gramStart"/>
      <w:r w:rsidRPr="00AB0878">
        <w:rPr>
          <w:sz w:val="24"/>
          <w:szCs w:val="24"/>
        </w:rPr>
        <w:t>Академический курс).</w:t>
      </w:r>
      <w:proofErr w:type="gramEnd"/>
      <w:r w:rsidRPr="00AB0878">
        <w:rPr>
          <w:sz w:val="24"/>
          <w:szCs w:val="24"/>
        </w:rPr>
        <w:t xml:space="preserve"> — ISBN 978-5-534-03292-5. </w:t>
      </w:r>
      <w:hyperlink r:id="rId11" w:history="1">
        <w:r w:rsidR="002F1E57">
          <w:rPr>
            <w:rStyle w:val="a8"/>
            <w:sz w:val="24"/>
            <w:szCs w:val="24"/>
          </w:rPr>
          <w:t>https://www.biblio-online.ru/book/8868E476-8121-4EA4-A0C6-C241B563C24E</w:t>
        </w:r>
      </w:hyperlink>
    </w:p>
    <w:p w:rsidR="003751CD" w:rsidRPr="006B3C23" w:rsidRDefault="003751CD" w:rsidP="00E739A2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proofErr w:type="spellStart"/>
      <w:r w:rsidRPr="00AB0878">
        <w:rPr>
          <w:iCs/>
          <w:sz w:val="24"/>
          <w:szCs w:val="24"/>
        </w:rPr>
        <w:t>Михайленко</w:t>
      </w:r>
      <w:proofErr w:type="spellEnd"/>
      <w:r w:rsidRPr="00AB0878">
        <w:rPr>
          <w:iCs/>
          <w:sz w:val="24"/>
          <w:szCs w:val="24"/>
        </w:rPr>
        <w:t>,</w:t>
      </w:r>
      <w:r w:rsidRPr="006B3C23">
        <w:rPr>
          <w:i/>
          <w:iCs/>
          <w:sz w:val="24"/>
          <w:szCs w:val="24"/>
        </w:rPr>
        <w:t xml:space="preserve"> </w:t>
      </w:r>
      <w:r w:rsidRPr="00AB0878">
        <w:rPr>
          <w:iCs/>
          <w:sz w:val="24"/>
          <w:szCs w:val="24"/>
        </w:rPr>
        <w:t>М. Н.</w:t>
      </w:r>
      <w:r w:rsidRPr="006B3C23">
        <w:rPr>
          <w:i/>
          <w:iCs/>
          <w:sz w:val="24"/>
          <w:szCs w:val="24"/>
        </w:rPr>
        <w:t xml:space="preserve"> </w:t>
      </w:r>
      <w:r w:rsidRPr="006B3C23">
        <w:rPr>
          <w:sz w:val="24"/>
          <w:szCs w:val="24"/>
        </w:rPr>
        <w:t>Рынок ценных бумаг</w:t>
      </w:r>
      <w:proofErr w:type="gramStart"/>
      <w:r w:rsidRPr="006B3C23">
        <w:rPr>
          <w:sz w:val="24"/>
          <w:szCs w:val="24"/>
        </w:rPr>
        <w:t xml:space="preserve"> :</w:t>
      </w:r>
      <w:proofErr w:type="gramEnd"/>
      <w:r w:rsidRPr="006B3C23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 / М. Н. </w:t>
      </w:r>
      <w:proofErr w:type="spellStart"/>
      <w:r w:rsidRPr="006B3C23">
        <w:rPr>
          <w:sz w:val="24"/>
          <w:szCs w:val="24"/>
        </w:rPr>
        <w:t>Михайленко</w:t>
      </w:r>
      <w:proofErr w:type="spellEnd"/>
      <w:r w:rsidRPr="006B3C23">
        <w:rPr>
          <w:sz w:val="24"/>
          <w:szCs w:val="24"/>
        </w:rPr>
        <w:t>. — М.</w:t>
      </w:r>
      <w:proofErr w:type="gramStart"/>
      <w:r w:rsidRPr="006B3C23">
        <w:rPr>
          <w:sz w:val="24"/>
          <w:szCs w:val="24"/>
        </w:rPr>
        <w:t xml:space="preserve"> :</w:t>
      </w:r>
      <w:proofErr w:type="gramEnd"/>
      <w:r w:rsidRPr="006B3C23">
        <w:rPr>
          <w:sz w:val="24"/>
          <w:szCs w:val="24"/>
        </w:rPr>
        <w:t xml:space="preserve"> Издательство </w:t>
      </w:r>
      <w:proofErr w:type="spellStart"/>
      <w:r w:rsidRPr="006B3C23">
        <w:rPr>
          <w:sz w:val="24"/>
          <w:szCs w:val="24"/>
        </w:rPr>
        <w:t>Юрайт</w:t>
      </w:r>
      <w:proofErr w:type="spellEnd"/>
      <w:r w:rsidRPr="006B3C23">
        <w:rPr>
          <w:sz w:val="24"/>
          <w:szCs w:val="24"/>
        </w:rPr>
        <w:t xml:space="preserve">, 2017. — 324 с. — (Бакалавр. </w:t>
      </w:r>
      <w:proofErr w:type="gramStart"/>
      <w:r w:rsidRPr="006B3C23">
        <w:rPr>
          <w:sz w:val="24"/>
          <w:szCs w:val="24"/>
        </w:rPr>
        <w:t>Академический курс).</w:t>
      </w:r>
      <w:proofErr w:type="gramEnd"/>
      <w:r w:rsidRPr="006B3C23">
        <w:rPr>
          <w:sz w:val="24"/>
          <w:szCs w:val="24"/>
        </w:rPr>
        <w:t xml:space="preserve"> — ISBN 978-5-534-00770-1. </w:t>
      </w:r>
      <w:hyperlink r:id="rId12" w:history="1">
        <w:r w:rsidR="002F1E57">
          <w:rPr>
            <w:rStyle w:val="a8"/>
            <w:sz w:val="24"/>
            <w:szCs w:val="24"/>
          </w:rPr>
          <w:t>https://www.biblio-online.ru/book/51CDFE6A-C148-40C7-A9A7-203F5D89F845</w:t>
        </w:r>
      </w:hyperlink>
    </w:p>
    <w:p w:rsidR="007F4B97" w:rsidRPr="006B3C23" w:rsidRDefault="007F4B97" w:rsidP="00A360E7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6B3C23" w:rsidRDefault="00FD4684" w:rsidP="00A360E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B3C23">
        <w:rPr>
          <w:b/>
          <w:sz w:val="24"/>
          <w:szCs w:val="24"/>
        </w:rPr>
        <w:t>.</w:t>
      </w:r>
      <w:r w:rsidR="00777B09" w:rsidRPr="006B3C23">
        <w:rPr>
          <w:b/>
          <w:sz w:val="24"/>
          <w:szCs w:val="24"/>
        </w:rPr>
        <w:t xml:space="preserve"> </w:t>
      </w:r>
      <w:r w:rsidR="007F4B97" w:rsidRPr="006B3C23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B3C2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B3C23">
        <w:rPr>
          <w:rFonts w:ascii="Times New Roman" w:hAnsi="Times New Roman"/>
          <w:sz w:val="24"/>
          <w:szCs w:val="24"/>
        </w:rPr>
        <w:t>Юрайт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B3C23">
        <w:rPr>
          <w:rFonts w:ascii="Times New Roman" w:hAnsi="Times New Roman"/>
          <w:sz w:val="24"/>
          <w:szCs w:val="24"/>
        </w:rPr>
        <w:t>e-library.ru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B3C23">
        <w:rPr>
          <w:rFonts w:ascii="Times New Roman" w:hAnsi="Times New Roman"/>
          <w:sz w:val="24"/>
          <w:szCs w:val="24"/>
        </w:rPr>
        <w:t>Elsevier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102A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B3C23" w:rsidRDefault="007F4B97" w:rsidP="00A360E7">
      <w:pPr>
        <w:ind w:firstLine="709"/>
        <w:jc w:val="both"/>
        <w:rPr>
          <w:rFonts w:eastAsia="Calibri"/>
          <w:sz w:val="24"/>
          <w:szCs w:val="24"/>
        </w:rPr>
      </w:pPr>
      <w:r w:rsidRPr="006B3C23">
        <w:rPr>
          <w:sz w:val="24"/>
          <w:szCs w:val="24"/>
        </w:rPr>
        <w:t xml:space="preserve">Каждый обучающийся </w:t>
      </w:r>
      <w:r w:rsidR="00777B09" w:rsidRPr="006B3C23">
        <w:rPr>
          <w:sz w:val="24"/>
          <w:szCs w:val="24"/>
        </w:rPr>
        <w:t>Омской гуманитарной академии</w:t>
      </w:r>
      <w:r w:rsidRPr="006B3C2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информационно-образовательной среде </w:t>
      </w:r>
      <w:r w:rsidR="00777B09" w:rsidRPr="006B3C23">
        <w:rPr>
          <w:sz w:val="24"/>
          <w:szCs w:val="24"/>
        </w:rPr>
        <w:t>Академии</w:t>
      </w:r>
      <w:r w:rsidRPr="006B3C23">
        <w:rPr>
          <w:sz w:val="24"/>
          <w:szCs w:val="24"/>
        </w:rPr>
        <w:t>. Электронно-библиотечная система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организации, так и </w:t>
      </w:r>
      <w:proofErr w:type="gramStart"/>
      <w:r w:rsidRPr="006B3C23">
        <w:rPr>
          <w:sz w:val="24"/>
          <w:szCs w:val="24"/>
        </w:rPr>
        <w:t>вне</w:t>
      </w:r>
      <w:proofErr w:type="gramEnd"/>
      <w:r w:rsidRPr="006B3C23">
        <w:rPr>
          <w:sz w:val="24"/>
          <w:szCs w:val="24"/>
        </w:rPr>
        <w:t xml:space="preserve"> </w:t>
      </w:r>
      <w:proofErr w:type="gramStart"/>
      <w:r w:rsidRPr="006B3C23">
        <w:rPr>
          <w:sz w:val="24"/>
          <w:szCs w:val="24"/>
        </w:rPr>
        <w:t>ее</w:t>
      </w:r>
      <w:proofErr w:type="gramEnd"/>
      <w:r w:rsidRPr="006B3C23">
        <w:rPr>
          <w:sz w:val="24"/>
          <w:szCs w:val="24"/>
        </w:rPr>
        <w:t>.</w:t>
      </w:r>
    </w:p>
    <w:p w:rsidR="007F4B97" w:rsidRPr="006B3C23" w:rsidRDefault="007F4B97" w:rsidP="00A360E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B3C23">
        <w:rPr>
          <w:sz w:val="24"/>
          <w:szCs w:val="24"/>
        </w:rPr>
        <w:t>Электронная информационно-образовательная среда</w:t>
      </w:r>
      <w:r w:rsidR="005C20F0" w:rsidRPr="006B3C23">
        <w:rPr>
          <w:sz w:val="24"/>
          <w:szCs w:val="24"/>
        </w:rPr>
        <w:t xml:space="preserve"> </w:t>
      </w:r>
      <w:r w:rsidR="00777B09" w:rsidRPr="006B3C23">
        <w:rPr>
          <w:sz w:val="24"/>
          <w:szCs w:val="24"/>
        </w:rPr>
        <w:t>Академии</w:t>
      </w:r>
      <w:r w:rsidRPr="006B3C23">
        <w:rPr>
          <w:sz w:val="24"/>
          <w:szCs w:val="24"/>
        </w:rPr>
        <w:t xml:space="preserve"> обеспечивает: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lastRenderedPageBreak/>
        <w:t>указанным в рабочих программах;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и результатов освоения основной образовательной программы;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образовательных технологий;</w:t>
      </w:r>
      <w:proofErr w:type="gramEnd"/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формирование электронного </w:t>
      </w:r>
      <w:proofErr w:type="spellStart"/>
      <w:r w:rsidRPr="006B3C23">
        <w:rPr>
          <w:sz w:val="24"/>
          <w:szCs w:val="24"/>
        </w:rPr>
        <w:t>портфолио</w:t>
      </w:r>
      <w:proofErr w:type="spellEnd"/>
      <w:r w:rsidRPr="006B3C23">
        <w:rPr>
          <w:sz w:val="24"/>
          <w:szCs w:val="24"/>
        </w:rPr>
        <w:t xml:space="preserve"> обучающегося, в том числе сохранение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образовательного процесса;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B3C23" w:rsidRDefault="007F4B97" w:rsidP="00A360E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B3C23" w:rsidRDefault="00FD4684" w:rsidP="00A360E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B3C23">
        <w:rPr>
          <w:rFonts w:eastAsia="Calibri"/>
          <w:b/>
          <w:sz w:val="24"/>
          <w:szCs w:val="24"/>
          <w:lang w:eastAsia="en-US"/>
        </w:rPr>
        <w:t>.</w:t>
      </w:r>
      <w:r w:rsidR="009528CA" w:rsidRPr="006B3C2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B3C2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B3C23">
        <w:rPr>
          <w:rFonts w:eastAsia="Calibri"/>
          <w:b/>
          <w:sz w:val="24"/>
          <w:szCs w:val="24"/>
          <w:lang w:eastAsia="en-US"/>
        </w:rPr>
        <w:t>обу</w:t>
      </w:r>
      <w:r w:rsidR="009528CA" w:rsidRPr="006B3C2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B3C2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Для того чтобы успешно о</w:t>
      </w:r>
      <w:r w:rsidR="004E4DB2" w:rsidRPr="006B3C23">
        <w:rPr>
          <w:sz w:val="24"/>
          <w:szCs w:val="24"/>
        </w:rPr>
        <w:t xml:space="preserve">своить </w:t>
      </w:r>
      <w:r w:rsidRPr="006B3C23">
        <w:rPr>
          <w:sz w:val="24"/>
          <w:szCs w:val="24"/>
        </w:rPr>
        <w:t>дисциплин</w:t>
      </w:r>
      <w:r w:rsidR="004E4DB2" w:rsidRPr="006B3C23">
        <w:rPr>
          <w:sz w:val="24"/>
          <w:szCs w:val="24"/>
        </w:rPr>
        <w:t>у</w:t>
      </w:r>
      <w:r w:rsidRPr="006B3C23">
        <w:rPr>
          <w:sz w:val="24"/>
          <w:szCs w:val="24"/>
        </w:rPr>
        <w:t xml:space="preserve"> </w:t>
      </w:r>
      <w:r w:rsidR="003751CD" w:rsidRPr="006B3C23">
        <w:rPr>
          <w:b/>
          <w:sz w:val="24"/>
          <w:szCs w:val="24"/>
        </w:rPr>
        <w:t xml:space="preserve">«Рынок ценных бумаг» </w:t>
      </w:r>
      <w:r w:rsidR="003751CD" w:rsidRPr="006B3C23">
        <w:rPr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обучающиеся должны выполнить следующие </w:t>
      </w:r>
      <w:r w:rsidR="004E4DB2" w:rsidRPr="006B3C23">
        <w:rPr>
          <w:sz w:val="24"/>
          <w:szCs w:val="24"/>
        </w:rPr>
        <w:t xml:space="preserve">методические </w:t>
      </w:r>
      <w:r w:rsidRPr="006B3C23">
        <w:rPr>
          <w:sz w:val="24"/>
          <w:szCs w:val="24"/>
        </w:rPr>
        <w:t>указания</w:t>
      </w:r>
      <w:r w:rsidR="004E4DB2" w:rsidRPr="006B3C23">
        <w:rPr>
          <w:sz w:val="24"/>
          <w:szCs w:val="24"/>
        </w:rPr>
        <w:t>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Методические указания для </w:t>
      </w:r>
      <w:proofErr w:type="gramStart"/>
      <w:r w:rsidRPr="006B3C23">
        <w:rPr>
          <w:sz w:val="24"/>
          <w:szCs w:val="24"/>
        </w:rPr>
        <w:t>обучающихся</w:t>
      </w:r>
      <w:proofErr w:type="gramEnd"/>
      <w:r w:rsidRPr="006B3C23">
        <w:rPr>
          <w:sz w:val="24"/>
          <w:szCs w:val="24"/>
        </w:rPr>
        <w:t xml:space="preserve"> по освоению дисциплины для подготовки к занятиям </w:t>
      </w:r>
      <w:r w:rsidRPr="006B3C23">
        <w:rPr>
          <w:b/>
          <w:sz w:val="24"/>
          <w:szCs w:val="24"/>
        </w:rPr>
        <w:t>лекционного типа</w:t>
      </w:r>
      <w:r w:rsidRPr="006B3C23">
        <w:rPr>
          <w:sz w:val="24"/>
          <w:szCs w:val="24"/>
        </w:rPr>
        <w:t>: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B3C23" w:rsidRDefault="007F4B97" w:rsidP="00A360E7">
      <w:pPr>
        <w:ind w:firstLine="709"/>
        <w:jc w:val="both"/>
        <w:rPr>
          <w:b/>
          <w:sz w:val="24"/>
          <w:szCs w:val="24"/>
        </w:rPr>
      </w:pPr>
      <w:r w:rsidRPr="006B3C23">
        <w:rPr>
          <w:sz w:val="24"/>
          <w:szCs w:val="24"/>
        </w:rPr>
        <w:t xml:space="preserve"> Методические указания для </w:t>
      </w:r>
      <w:proofErr w:type="gramStart"/>
      <w:r w:rsidRPr="006B3C23">
        <w:rPr>
          <w:sz w:val="24"/>
          <w:szCs w:val="24"/>
        </w:rPr>
        <w:t>обучающихся</w:t>
      </w:r>
      <w:proofErr w:type="gramEnd"/>
      <w:r w:rsidRPr="006B3C23">
        <w:rPr>
          <w:sz w:val="24"/>
          <w:szCs w:val="24"/>
        </w:rPr>
        <w:t xml:space="preserve"> по освоению дисциплины для подготовки к занятиям </w:t>
      </w:r>
      <w:r w:rsidRPr="006B3C23">
        <w:rPr>
          <w:b/>
          <w:sz w:val="24"/>
          <w:szCs w:val="24"/>
        </w:rPr>
        <w:t xml:space="preserve">семинарского типа: 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B3C23">
        <w:rPr>
          <w:sz w:val="24"/>
          <w:szCs w:val="24"/>
        </w:rPr>
        <w:t>организационный</w:t>
      </w:r>
      <w:proofErr w:type="gramEnd"/>
      <w:r w:rsidRPr="006B3C23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6B3C23">
        <w:rPr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7F4B97" w:rsidRPr="006B3C23" w:rsidRDefault="007F4B97" w:rsidP="00A360E7">
      <w:pPr>
        <w:ind w:firstLine="709"/>
        <w:jc w:val="both"/>
        <w:rPr>
          <w:b/>
          <w:sz w:val="24"/>
          <w:szCs w:val="24"/>
        </w:rPr>
      </w:pPr>
      <w:r w:rsidRPr="006B3C23">
        <w:rPr>
          <w:sz w:val="24"/>
          <w:szCs w:val="24"/>
        </w:rPr>
        <w:t xml:space="preserve">Методические указания для </w:t>
      </w:r>
      <w:proofErr w:type="gramStart"/>
      <w:r w:rsidRPr="006B3C23">
        <w:rPr>
          <w:sz w:val="24"/>
          <w:szCs w:val="24"/>
        </w:rPr>
        <w:t>обучающихся</w:t>
      </w:r>
      <w:proofErr w:type="gramEnd"/>
      <w:r w:rsidRPr="006B3C23">
        <w:rPr>
          <w:sz w:val="24"/>
          <w:szCs w:val="24"/>
        </w:rPr>
        <w:t xml:space="preserve"> по освоению дисциплины для </w:t>
      </w:r>
      <w:r w:rsidRPr="006B3C23">
        <w:rPr>
          <w:b/>
          <w:sz w:val="24"/>
          <w:szCs w:val="24"/>
        </w:rPr>
        <w:t>самостоятельной работы: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B3C23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B3C23">
        <w:rPr>
          <w:sz w:val="24"/>
          <w:szCs w:val="24"/>
        </w:rPr>
        <w:t xml:space="preserve"> − </w:t>
      </w:r>
      <w:proofErr w:type="gramStart"/>
      <w:r w:rsidRPr="006B3C2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B3C23">
        <w:rPr>
          <w:sz w:val="24"/>
          <w:szCs w:val="24"/>
        </w:rPr>
        <w:t>характер</w:t>
      </w:r>
      <w:proofErr w:type="gramEnd"/>
      <w:r w:rsidRPr="006B3C23">
        <w:rPr>
          <w:sz w:val="24"/>
          <w:szCs w:val="24"/>
        </w:rPr>
        <w:t xml:space="preserve"> и уловить скрытые вопросы.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Следующим этапом работы</w:t>
      </w:r>
      <w:r w:rsidRPr="006B3C23">
        <w:rPr>
          <w:b/>
          <w:bCs/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6B3C23">
        <w:rPr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B3C2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B3C23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B3C2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b/>
          <w:bCs/>
          <w:sz w:val="24"/>
          <w:szCs w:val="24"/>
        </w:rPr>
        <w:t>Подготовка к промежуточной аттестации</w:t>
      </w:r>
      <w:r w:rsidRPr="006B3C23">
        <w:rPr>
          <w:bCs/>
          <w:sz w:val="24"/>
          <w:szCs w:val="24"/>
        </w:rPr>
        <w:t>: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- внимательно прочитать рекомендованную литературу;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</w:p>
    <w:p w:rsidR="009528CA" w:rsidRPr="006B3C23" w:rsidRDefault="00FD4684" w:rsidP="00A360E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0875BF" w:rsidRPr="006B3C23">
        <w:rPr>
          <w:rFonts w:eastAsia="Calibri"/>
          <w:b/>
          <w:sz w:val="24"/>
          <w:szCs w:val="24"/>
          <w:lang w:eastAsia="en-US"/>
        </w:rPr>
        <w:t>.</w:t>
      </w:r>
      <w:r w:rsidR="009528CA" w:rsidRPr="006B3C2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B3C23">
        <w:rPr>
          <w:sz w:val="24"/>
          <w:szCs w:val="24"/>
        </w:rPr>
        <w:t>Microsoft</w:t>
      </w:r>
      <w:proofErr w:type="spellEnd"/>
      <w:r w:rsidRPr="006B3C23">
        <w:rPr>
          <w:sz w:val="24"/>
          <w:szCs w:val="24"/>
        </w:rPr>
        <w:t xml:space="preserve"> </w:t>
      </w:r>
      <w:proofErr w:type="spellStart"/>
      <w:r w:rsidRPr="006B3C23">
        <w:rPr>
          <w:sz w:val="24"/>
          <w:szCs w:val="24"/>
        </w:rPr>
        <w:t>Power</w:t>
      </w:r>
      <w:proofErr w:type="spellEnd"/>
      <w:r w:rsidRPr="006B3C23">
        <w:rPr>
          <w:sz w:val="24"/>
          <w:szCs w:val="24"/>
        </w:rPr>
        <w:t xml:space="preserve"> </w:t>
      </w:r>
      <w:proofErr w:type="spellStart"/>
      <w:r w:rsidRPr="006B3C23">
        <w:rPr>
          <w:sz w:val="24"/>
          <w:szCs w:val="24"/>
        </w:rPr>
        <w:t>Point</w:t>
      </w:r>
      <w:proofErr w:type="spellEnd"/>
      <w:r w:rsidRPr="006B3C23">
        <w:rPr>
          <w:sz w:val="24"/>
          <w:szCs w:val="24"/>
        </w:rPr>
        <w:t>, видеоматериалов, слайдов.</w:t>
      </w:r>
    </w:p>
    <w:p w:rsidR="00A275E4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B3C23">
        <w:rPr>
          <w:sz w:val="24"/>
          <w:szCs w:val="24"/>
        </w:rPr>
        <w:t xml:space="preserve"> </w:t>
      </w:r>
      <w:r w:rsidRPr="006B3C23">
        <w:rPr>
          <w:sz w:val="24"/>
          <w:szCs w:val="24"/>
        </w:rPr>
        <w:t>самостоятельной работы.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B3C23">
        <w:rPr>
          <w:sz w:val="24"/>
          <w:szCs w:val="24"/>
        </w:rPr>
        <w:t>Moodle</w:t>
      </w:r>
      <w:proofErr w:type="spellEnd"/>
      <w:r w:rsidRPr="006B3C23">
        <w:rPr>
          <w:sz w:val="24"/>
          <w:szCs w:val="24"/>
        </w:rPr>
        <w:t>, обеспечивает:</w:t>
      </w:r>
    </w:p>
    <w:p w:rsidR="00CF2B2F" w:rsidRPr="006B3C23" w:rsidRDefault="00CF2B2F" w:rsidP="00A360E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B3C23">
        <w:rPr>
          <w:sz w:val="24"/>
          <w:szCs w:val="24"/>
        </w:rPr>
        <w:t xml:space="preserve">( </w:t>
      </w:r>
      <w:proofErr w:type="gramEnd"/>
      <w:r w:rsidRPr="006B3C23">
        <w:rPr>
          <w:sz w:val="24"/>
          <w:szCs w:val="24"/>
        </w:rPr>
        <w:t xml:space="preserve">ЭБС </w:t>
      </w:r>
      <w:proofErr w:type="spellStart"/>
      <w:r w:rsidRPr="006B3C23">
        <w:rPr>
          <w:sz w:val="24"/>
          <w:szCs w:val="24"/>
        </w:rPr>
        <w:t>IPRBooks</w:t>
      </w:r>
      <w:proofErr w:type="spellEnd"/>
      <w:r w:rsidR="00951F6B" w:rsidRPr="006B3C23">
        <w:rPr>
          <w:sz w:val="24"/>
          <w:szCs w:val="24"/>
        </w:rPr>
        <w:t xml:space="preserve">, ЭБС </w:t>
      </w:r>
      <w:proofErr w:type="spellStart"/>
      <w:r w:rsidR="00951F6B" w:rsidRPr="006B3C23">
        <w:rPr>
          <w:sz w:val="24"/>
          <w:szCs w:val="24"/>
        </w:rPr>
        <w:t>Юрайт</w:t>
      </w:r>
      <w:proofErr w:type="spellEnd"/>
      <w:r w:rsidRPr="006B3C23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B3C23" w:rsidRDefault="00CF2B2F" w:rsidP="00A360E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>;</w:t>
      </w:r>
    </w:p>
    <w:p w:rsidR="00CF2B2F" w:rsidRPr="006B3C23" w:rsidRDefault="00CF2B2F" w:rsidP="00A360E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B3C23" w:rsidRDefault="00CF2B2F" w:rsidP="00A360E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B3C23">
        <w:rPr>
          <w:sz w:val="24"/>
          <w:szCs w:val="24"/>
        </w:rPr>
        <w:t>портфолио</w:t>
      </w:r>
      <w:proofErr w:type="spellEnd"/>
      <w:r w:rsidRPr="006B3C23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B3C23" w:rsidRDefault="00CF2B2F" w:rsidP="00A360E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B3C23">
        <w:rPr>
          <w:sz w:val="24"/>
          <w:szCs w:val="24"/>
        </w:rPr>
        <w:t>заимодействие посредством сети «Интернет».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lastRenderedPageBreak/>
        <w:t>•</w:t>
      </w:r>
      <w:r w:rsidRPr="006B3C2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компьютерное тестирование;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 xml:space="preserve">демонстрация </w:t>
      </w:r>
      <w:proofErr w:type="spellStart"/>
      <w:r w:rsidRPr="006B3C23">
        <w:rPr>
          <w:sz w:val="24"/>
          <w:szCs w:val="24"/>
        </w:rPr>
        <w:t>мультимедийных</w:t>
      </w:r>
      <w:proofErr w:type="spellEnd"/>
      <w:r w:rsidRPr="006B3C23">
        <w:rPr>
          <w:sz w:val="24"/>
          <w:szCs w:val="24"/>
        </w:rPr>
        <w:t xml:space="preserve"> материалов.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ПЕРЕЧЕНЬ ПРОГРАММНОГО ОБЕСПЕЧЕНИЯ</w:t>
      </w:r>
    </w:p>
    <w:p w:rsidR="007318F0" w:rsidRPr="00500A7D" w:rsidRDefault="00CF2B2F" w:rsidP="007318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0A7D">
        <w:rPr>
          <w:sz w:val="24"/>
          <w:szCs w:val="24"/>
        </w:rPr>
        <w:t>•</w:t>
      </w:r>
      <w:r w:rsidRPr="00500A7D">
        <w:rPr>
          <w:sz w:val="24"/>
          <w:szCs w:val="24"/>
        </w:rPr>
        <w:tab/>
      </w:r>
      <w:r w:rsidR="007318F0">
        <w:rPr>
          <w:sz w:val="24"/>
          <w:szCs w:val="24"/>
          <w:lang w:val="en-US"/>
        </w:rPr>
        <w:t>Microsoft</w:t>
      </w:r>
      <w:r w:rsidR="007318F0" w:rsidRPr="00500A7D">
        <w:rPr>
          <w:sz w:val="24"/>
          <w:szCs w:val="24"/>
        </w:rPr>
        <w:t xml:space="preserve"> </w:t>
      </w:r>
      <w:r w:rsidR="007318F0">
        <w:rPr>
          <w:sz w:val="24"/>
          <w:szCs w:val="24"/>
          <w:lang w:val="en-US"/>
        </w:rPr>
        <w:t>Windows</w:t>
      </w:r>
      <w:r w:rsidR="007318F0" w:rsidRPr="00500A7D">
        <w:rPr>
          <w:sz w:val="24"/>
          <w:szCs w:val="24"/>
        </w:rPr>
        <w:t xml:space="preserve"> 10 </w:t>
      </w:r>
      <w:r w:rsidR="007318F0">
        <w:rPr>
          <w:sz w:val="24"/>
          <w:szCs w:val="24"/>
          <w:lang w:val="en-US"/>
        </w:rPr>
        <w:t>Professional</w:t>
      </w:r>
      <w:r w:rsidR="007318F0" w:rsidRPr="00500A7D">
        <w:rPr>
          <w:sz w:val="24"/>
          <w:szCs w:val="24"/>
        </w:rPr>
        <w:t xml:space="preserve"> </w:t>
      </w:r>
    </w:p>
    <w:p w:rsidR="007318F0" w:rsidRDefault="007318F0" w:rsidP="007318F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7318F0" w:rsidRDefault="007318F0" w:rsidP="007318F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7318F0" w:rsidRPr="00500A7D" w:rsidRDefault="007318F0" w:rsidP="007318F0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500A7D">
        <w:rPr>
          <w:sz w:val="24"/>
          <w:szCs w:val="24"/>
        </w:rPr>
        <w:t>•</w:t>
      </w:r>
      <w:r w:rsidRPr="00500A7D">
        <w:rPr>
          <w:sz w:val="24"/>
          <w:szCs w:val="24"/>
        </w:rPr>
        <w:tab/>
      </w:r>
      <w:proofErr w:type="gramStart"/>
      <w:r>
        <w:rPr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bCs/>
          <w:sz w:val="24"/>
          <w:szCs w:val="24"/>
        </w:rPr>
        <w:t>вободно</w:t>
      </w:r>
      <w:proofErr w:type="spellEnd"/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распространяемый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офисный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пакет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открытым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исходным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кодом</w:t>
      </w:r>
      <w:r w:rsidRPr="00500A7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LibreOffice</w:t>
      </w:r>
      <w:proofErr w:type="spellEnd"/>
      <w:r w:rsidRPr="00500A7D">
        <w:rPr>
          <w:bCs/>
          <w:sz w:val="24"/>
          <w:szCs w:val="24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7318F0" w:rsidRDefault="007318F0" w:rsidP="007318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7318F0" w:rsidRDefault="007318F0" w:rsidP="007318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CF2B2F" w:rsidRPr="006B3C23" w:rsidRDefault="00CF2B2F" w:rsidP="007318F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C45D6" w:rsidRDefault="008C45D6" w:rsidP="008C45D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C45D6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C45D6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C45D6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2F1E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45D6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2F1E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45D6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2F1E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45D6" w:rsidRPr="00E94B7B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C45D6" w:rsidRPr="00E94B7B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2F1E57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8C45D6" w:rsidRPr="00837622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C45D6" w:rsidRPr="006510F9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8C45D6" w:rsidRPr="006510F9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2F1E57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8C45D6" w:rsidRPr="00370BE3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2F1E57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8C45D6" w:rsidRPr="00370BE3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2F1E57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8C45D6" w:rsidRPr="006510F9" w:rsidRDefault="008C45D6" w:rsidP="008C45D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45D6" w:rsidRPr="00837622" w:rsidRDefault="008C45D6" w:rsidP="008C45D6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8C45D6" w:rsidRPr="00EF504F" w:rsidRDefault="008C45D6" w:rsidP="008C45D6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</w:t>
      </w:r>
      <w:r w:rsidRPr="00EF504F">
        <w:rPr>
          <w:sz w:val="24"/>
          <w:szCs w:val="24"/>
        </w:rPr>
        <w:lastRenderedPageBreak/>
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102A3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22773C">
        <w:fldChar w:fldCharType="begin"/>
      </w:r>
      <w:r w:rsidR="003029E0">
        <w:instrText>HYPERLINK "http://www.biblio-online.ru,"</w:instrText>
      </w:r>
      <w:r w:rsidR="0022773C">
        <w:fldChar w:fldCharType="separate"/>
      </w:r>
      <w:r w:rsidR="007102A3">
        <w:rPr>
          <w:rStyle w:val="a8"/>
          <w:sz w:val="24"/>
          <w:szCs w:val="24"/>
        </w:rPr>
        <w:t>www.biblio-online.ru</w:t>
      </w:r>
      <w:proofErr w:type="spellEnd"/>
      <w:r w:rsidR="007102A3">
        <w:rPr>
          <w:rStyle w:val="a8"/>
          <w:sz w:val="24"/>
          <w:szCs w:val="24"/>
        </w:rPr>
        <w:t>,»</w:t>
      </w:r>
      <w:r w:rsidR="0022773C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</w:t>
      </w:r>
      <w:r w:rsidRPr="00EF504F">
        <w:rPr>
          <w:sz w:val="24"/>
          <w:szCs w:val="24"/>
        </w:rPr>
        <w:lastRenderedPageBreak/>
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102A3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D4684" w:rsidRPr="006B3C23" w:rsidRDefault="00FD4684" w:rsidP="00A360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275E4" w:rsidRPr="006B3C23" w:rsidRDefault="00F322E1" w:rsidP="00A360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.</w:t>
      </w:r>
    </w:p>
    <w:p w:rsidR="00FA5C55" w:rsidRPr="006B3C23" w:rsidRDefault="00FA5C55" w:rsidP="00A360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B3C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9B" w:rsidRDefault="00CA459B" w:rsidP="00160BC1">
      <w:r>
        <w:separator/>
      </w:r>
    </w:p>
  </w:endnote>
  <w:endnote w:type="continuationSeparator" w:id="1">
    <w:p w:rsidR="00CA459B" w:rsidRDefault="00CA459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9B" w:rsidRDefault="00CA459B" w:rsidP="00160BC1">
      <w:r>
        <w:separator/>
      </w:r>
    </w:p>
  </w:footnote>
  <w:footnote w:type="continuationSeparator" w:id="1">
    <w:p w:rsidR="00CA459B" w:rsidRDefault="00CA459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EC6"/>
    <w:multiLevelType w:val="hybridMultilevel"/>
    <w:tmpl w:val="00D4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1215BE8"/>
    <w:multiLevelType w:val="hybridMultilevel"/>
    <w:tmpl w:val="B7083C92"/>
    <w:lvl w:ilvl="0" w:tplc="7FEAAC26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7503D"/>
    <w:multiLevelType w:val="hybridMultilevel"/>
    <w:tmpl w:val="B83A0A98"/>
    <w:lvl w:ilvl="0" w:tplc="7760F828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63DE4"/>
    <w:multiLevelType w:val="hybridMultilevel"/>
    <w:tmpl w:val="3D8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7F2B"/>
    <w:multiLevelType w:val="hybridMultilevel"/>
    <w:tmpl w:val="E86E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555F8"/>
    <w:multiLevelType w:val="hybridMultilevel"/>
    <w:tmpl w:val="43B6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E36532"/>
    <w:multiLevelType w:val="hybridMultilevel"/>
    <w:tmpl w:val="0C6C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AC873F6"/>
    <w:multiLevelType w:val="hybridMultilevel"/>
    <w:tmpl w:val="F89A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50826DB"/>
    <w:multiLevelType w:val="hybridMultilevel"/>
    <w:tmpl w:val="5812388A"/>
    <w:lvl w:ilvl="0" w:tplc="92EA9D9E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7">
    <w:nsid w:val="6BF030EF"/>
    <w:multiLevelType w:val="hybridMultilevel"/>
    <w:tmpl w:val="DFA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C1972"/>
    <w:multiLevelType w:val="hybridMultilevel"/>
    <w:tmpl w:val="4C2C8A14"/>
    <w:lvl w:ilvl="0" w:tplc="EA14C2D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7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4C51"/>
    <w:rsid w:val="00017B69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A1052"/>
    <w:rsid w:val="000A20C0"/>
    <w:rsid w:val="000A28B1"/>
    <w:rsid w:val="000A4FAC"/>
    <w:rsid w:val="000B1331"/>
    <w:rsid w:val="000B40A9"/>
    <w:rsid w:val="000B7795"/>
    <w:rsid w:val="000C4546"/>
    <w:rsid w:val="000C742A"/>
    <w:rsid w:val="000D0714"/>
    <w:rsid w:val="000D07C6"/>
    <w:rsid w:val="000D4429"/>
    <w:rsid w:val="000D6DE5"/>
    <w:rsid w:val="000E37E9"/>
    <w:rsid w:val="000E5130"/>
    <w:rsid w:val="00102E02"/>
    <w:rsid w:val="00104A75"/>
    <w:rsid w:val="00114707"/>
    <w:rsid w:val="00114770"/>
    <w:rsid w:val="001154C3"/>
    <w:rsid w:val="001165D0"/>
    <w:rsid w:val="001166B7"/>
    <w:rsid w:val="001167A8"/>
    <w:rsid w:val="00124683"/>
    <w:rsid w:val="00127108"/>
    <w:rsid w:val="00127DEA"/>
    <w:rsid w:val="00131CDA"/>
    <w:rsid w:val="00132F57"/>
    <w:rsid w:val="00133AF6"/>
    <w:rsid w:val="00133C5B"/>
    <w:rsid w:val="00136CF9"/>
    <w:rsid w:val="001378B1"/>
    <w:rsid w:val="0015639D"/>
    <w:rsid w:val="001602F4"/>
    <w:rsid w:val="00160BC1"/>
    <w:rsid w:val="001618F1"/>
    <w:rsid w:val="00161C70"/>
    <w:rsid w:val="001716A9"/>
    <w:rsid w:val="00181AAB"/>
    <w:rsid w:val="00184F65"/>
    <w:rsid w:val="001871AA"/>
    <w:rsid w:val="00192B73"/>
    <w:rsid w:val="00196493"/>
    <w:rsid w:val="001A350C"/>
    <w:rsid w:val="001A6533"/>
    <w:rsid w:val="001B52D4"/>
    <w:rsid w:val="001B6911"/>
    <w:rsid w:val="001C4FED"/>
    <w:rsid w:val="001C6305"/>
    <w:rsid w:val="001C7DCC"/>
    <w:rsid w:val="001D7E91"/>
    <w:rsid w:val="001E738E"/>
    <w:rsid w:val="001F11DE"/>
    <w:rsid w:val="001F3561"/>
    <w:rsid w:val="00207E2E"/>
    <w:rsid w:val="00207FB7"/>
    <w:rsid w:val="00211C1B"/>
    <w:rsid w:val="002225CD"/>
    <w:rsid w:val="0022773C"/>
    <w:rsid w:val="00240A81"/>
    <w:rsid w:val="00245199"/>
    <w:rsid w:val="00250637"/>
    <w:rsid w:val="002657BC"/>
    <w:rsid w:val="0027354A"/>
    <w:rsid w:val="00276128"/>
    <w:rsid w:val="0027733F"/>
    <w:rsid w:val="00291D05"/>
    <w:rsid w:val="002933E5"/>
    <w:rsid w:val="00294AAF"/>
    <w:rsid w:val="002A0D1B"/>
    <w:rsid w:val="002B101F"/>
    <w:rsid w:val="002B3D83"/>
    <w:rsid w:val="002B430E"/>
    <w:rsid w:val="002B54B3"/>
    <w:rsid w:val="002B5AB9"/>
    <w:rsid w:val="002B6C87"/>
    <w:rsid w:val="002B734E"/>
    <w:rsid w:val="002C2EAE"/>
    <w:rsid w:val="002C3F08"/>
    <w:rsid w:val="002C7582"/>
    <w:rsid w:val="002D6AC0"/>
    <w:rsid w:val="002E452F"/>
    <w:rsid w:val="002E4CB7"/>
    <w:rsid w:val="002F1E57"/>
    <w:rsid w:val="003029E0"/>
    <w:rsid w:val="00315AB7"/>
    <w:rsid w:val="0032166A"/>
    <w:rsid w:val="00321ED4"/>
    <w:rsid w:val="00330957"/>
    <w:rsid w:val="0033546E"/>
    <w:rsid w:val="003365A0"/>
    <w:rsid w:val="00351C58"/>
    <w:rsid w:val="00355C7E"/>
    <w:rsid w:val="003618C2"/>
    <w:rsid w:val="00363097"/>
    <w:rsid w:val="00365758"/>
    <w:rsid w:val="003668E3"/>
    <w:rsid w:val="003751CD"/>
    <w:rsid w:val="00390B62"/>
    <w:rsid w:val="003A3494"/>
    <w:rsid w:val="003A57B5"/>
    <w:rsid w:val="003A6FB0"/>
    <w:rsid w:val="003A71E4"/>
    <w:rsid w:val="003B7F71"/>
    <w:rsid w:val="003C7CA0"/>
    <w:rsid w:val="003D47C6"/>
    <w:rsid w:val="003E17A7"/>
    <w:rsid w:val="00400491"/>
    <w:rsid w:val="0040356D"/>
    <w:rsid w:val="00407242"/>
    <w:rsid w:val="00407404"/>
    <w:rsid w:val="004110F5"/>
    <w:rsid w:val="00415CB6"/>
    <w:rsid w:val="00435249"/>
    <w:rsid w:val="00441843"/>
    <w:rsid w:val="00461DA6"/>
    <w:rsid w:val="0046365B"/>
    <w:rsid w:val="00467FFB"/>
    <w:rsid w:val="0047224A"/>
    <w:rsid w:val="0047572F"/>
    <w:rsid w:val="0047633A"/>
    <w:rsid w:val="0048300E"/>
    <w:rsid w:val="0049217A"/>
    <w:rsid w:val="00492B6B"/>
    <w:rsid w:val="004960CB"/>
    <w:rsid w:val="004A2C0D"/>
    <w:rsid w:val="004A2E62"/>
    <w:rsid w:val="004A68C9"/>
    <w:rsid w:val="004B13BA"/>
    <w:rsid w:val="004C1254"/>
    <w:rsid w:val="004C3197"/>
    <w:rsid w:val="004C5815"/>
    <w:rsid w:val="004C5F10"/>
    <w:rsid w:val="004C6DB3"/>
    <w:rsid w:val="004D37C4"/>
    <w:rsid w:val="004E0C3F"/>
    <w:rsid w:val="004E3D82"/>
    <w:rsid w:val="004E4CD6"/>
    <w:rsid w:val="004E4DB2"/>
    <w:rsid w:val="004E62F1"/>
    <w:rsid w:val="004E753A"/>
    <w:rsid w:val="004F3C72"/>
    <w:rsid w:val="00500A7D"/>
    <w:rsid w:val="00507C7F"/>
    <w:rsid w:val="0051675A"/>
    <w:rsid w:val="00516F43"/>
    <w:rsid w:val="005362E6"/>
    <w:rsid w:val="00537A62"/>
    <w:rsid w:val="00540F31"/>
    <w:rsid w:val="005458A0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2911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5719"/>
    <w:rsid w:val="00687A0C"/>
    <w:rsid w:val="00687B3A"/>
    <w:rsid w:val="00692DD7"/>
    <w:rsid w:val="006951F4"/>
    <w:rsid w:val="006A07C9"/>
    <w:rsid w:val="006A20B6"/>
    <w:rsid w:val="006B0CA3"/>
    <w:rsid w:val="006B3C23"/>
    <w:rsid w:val="006D108C"/>
    <w:rsid w:val="006D15B6"/>
    <w:rsid w:val="006D6805"/>
    <w:rsid w:val="006E2ACA"/>
    <w:rsid w:val="006E5C19"/>
    <w:rsid w:val="00705814"/>
    <w:rsid w:val="00705FB5"/>
    <w:rsid w:val="007062F1"/>
    <w:rsid w:val="007066B1"/>
    <w:rsid w:val="007102A3"/>
    <w:rsid w:val="007103FC"/>
    <w:rsid w:val="00713D44"/>
    <w:rsid w:val="007318F0"/>
    <w:rsid w:val="007327FE"/>
    <w:rsid w:val="007371A9"/>
    <w:rsid w:val="00743D5C"/>
    <w:rsid w:val="00747F29"/>
    <w:rsid w:val="007512C7"/>
    <w:rsid w:val="00752936"/>
    <w:rsid w:val="00753E72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301CB"/>
    <w:rsid w:val="008423FF"/>
    <w:rsid w:val="00857FC8"/>
    <w:rsid w:val="0086651C"/>
    <w:rsid w:val="00880E39"/>
    <w:rsid w:val="0088272E"/>
    <w:rsid w:val="008B3964"/>
    <w:rsid w:val="008B6331"/>
    <w:rsid w:val="008C26A6"/>
    <w:rsid w:val="008C45D6"/>
    <w:rsid w:val="008C6288"/>
    <w:rsid w:val="008E5E59"/>
    <w:rsid w:val="00920199"/>
    <w:rsid w:val="00921868"/>
    <w:rsid w:val="0094149E"/>
    <w:rsid w:val="00941875"/>
    <w:rsid w:val="00945BC8"/>
    <w:rsid w:val="00951BD8"/>
    <w:rsid w:val="00951F6B"/>
    <w:rsid w:val="009528CA"/>
    <w:rsid w:val="00954E45"/>
    <w:rsid w:val="00955B1D"/>
    <w:rsid w:val="00957C70"/>
    <w:rsid w:val="0096435A"/>
    <w:rsid w:val="00965327"/>
    <w:rsid w:val="00965998"/>
    <w:rsid w:val="009D16F7"/>
    <w:rsid w:val="009E35D2"/>
    <w:rsid w:val="009F4070"/>
    <w:rsid w:val="00A0689B"/>
    <w:rsid w:val="00A275E4"/>
    <w:rsid w:val="00A32A5F"/>
    <w:rsid w:val="00A360E7"/>
    <w:rsid w:val="00A44F9E"/>
    <w:rsid w:val="00A5287E"/>
    <w:rsid w:val="00A54637"/>
    <w:rsid w:val="00A567CD"/>
    <w:rsid w:val="00A579F8"/>
    <w:rsid w:val="00A63D90"/>
    <w:rsid w:val="00A75675"/>
    <w:rsid w:val="00A76E53"/>
    <w:rsid w:val="00A83EBD"/>
    <w:rsid w:val="00A9607B"/>
    <w:rsid w:val="00A96337"/>
    <w:rsid w:val="00A96C48"/>
    <w:rsid w:val="00AA2A29"/>
    <w:rsid w:val="00AB0878"/>
    <w:rsid w:val="00AB2091"/>
    <w:rsid w:val="00AB2BB1"/>
    <w:rsid w:val="00AB344E"/>
    <w:rsid w:val="00AB3656"/>
    <w:rsid w:val="00AD0669"/>
    <w:rsid w:val="00AD208A"/>
    <w:rsid w:val="00AD4A3C"/>
    <w:rsid w:val="00AE3177"/>
    <w:rsid w:val="00AE3D9A"/>
    <w:rsid w:val="00AE7DC0"/>
    <w:rsid w:val="00AF61EB"/>
    <w:rsid w:val="00B129E4"/>
    <w:rsid w:val="00B14050"/>
    <w:rsid w:val="00B17595"/>
    <w:rsid w:val="00B17D02"/>
    <w:rsid w:val="00B34A5C"/>
    <w:rsid w:val="00B37380"/>
    <w:rsid w:val="00B43F9B"/>
    <w:rsid w:val="00B44FF6"/>
    <w:rsid w:val="00B5209B"/>
    <w:rsid w:val="00B542D4"/>
    <w:rsid w:val="00B54421"/>
    <w:rsid w:val="00B60809"/>
    <w:rsid w:val="00B642B8"/>
    <w:rsid w:val="00B817E2"/>
    <w:rsid w:val="00BB6C9A"/>
    <w:rsid w:val="00BB70FB"/>
    <w:rsid w:val="00BC3A08"/>
    <w:rsid w:val="00BC722E"/>
    <w:rsid w:val="00BE023D"/>
    <w:rsid w:val="00BF22FC"/>
    <w:rsid w:val="00C00DA5"/>
    <w:rsid w:val="00C1245E"/>
    <w:rsid w:val="00C13C3F"/>
    <w:rsid w:val="00C224A5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A459B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3290"/>
    <w:rsid w:val="00D34B66"/>
    <w:rsid w:val="00D44188"/>
    <w:rsid w:val="00D443FF"/>
    <w:rsid w:val="00D63339"/>
    <w:rsid w:val="00D761E8"/>
    <w:rsid w:val="00D803C7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678F9"/>
    <w:rsid w:val="00E72419"/>
    <w:rsid w:val="00E72975"/>
    <w:rsid w:val="00E739A2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9D1"/>
    <w:rsid w:val="00F2589C"/>
    <w:rsid w:val="00F322E1"/>
    <w:rsid w:val="00F342F7"/>
    <w:rsid w:val="00F40FEC"/>
    <w:rsid w:val="00F42549"/>
    <w:rsid w:val="00F625A5"/>
    <w:rsid w:val="00F62B53"/>
    <w:rsid w:val="00F63ADF"/>
    <w:rsid w:val="00F63BBC"/>
    <w:rsid w:val="00F8007A"/>
    <w:rsid w:val="00F803A3"/>
    <w:rsid w:val="00F96A96"/>
    <w:rsid w:val="00FA5497"/>
    <w:rsid w:val="00FA5C55"/>
    <w:rsid w:val="00FA7BE6"/>
    <w:rsid w:val="00FB05DD"/>
    <w:rsid w:val="00FB15A7"/>
    <w:rsid w:val="00FB3DFD"/>
    <w:rsid w:val="00FC306B"/>
    <w:rsid w:val="00FD4684"/>
    <w:rsid w:val="00FD6763"/>
    <w:rsid w:val="00FE1F73"/>
    <w:rsid w:val="00FE355F"/>
    <w:rsid w:val="00FE556E"/>
    <w:rsid w:val="00FE58EB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1246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C742A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102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313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51CDFE6A-C148-40C7-A9A7-203F5D89F84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8868E476-8121-4EA4-A0C6-C241B563C24E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FD95EEE2-F5E2-4D19-9EF7-A9AE2F8F8A1A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66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ABF5-5E27-4691-B95D-83B3738D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6850</Words>
  <Characters>39050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45809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https://www.biblio-online.ru/book/51CDFE6A-C148-40C7-A9A7-203F5D89F845</vt:lpwstr>
      </vt:variant>
      <vt:variant>
        <vt:lpwstr/>
      </vt:variant>
      <vt:variant>
        <vt:i4>4128868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https://www.biblio-online.ru/book/8868E476-8121-4EA4-A0C6-C241B563C24E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https://www.biblio-online.ru/book/FD95EEE2-F5E2-4D19-9EF7-A9AE2F8F8A1A</vt:lpwstr>
      </vt:variant>
      <vt:variant>
        <vt:lpwstr/>
      </vt:variant>
      <vt:variant>
        <vt:i4>7667822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http://www.iprbookshop.ru/22668</vt:lpwstr>
      </vt:variant>
      <vt:variant>
        <vt:lpwstr/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http://www.iprbookshop.ru/21313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dcterms:created xsi:type="dcterms:W3CDTF">2022-07-01T16:08:00Z</dcterms:created>
  <dcterms:modified xsi:type="dcterms:W3CDTF">2023-06-06T05:17:00Z</dcterms:modified>
</cp:coreProperties>
</file>